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799C8" w14:textId="77777777" w:rsidR="00D44ED1" w:rsidRPr="00374E6F" w:rsidRDefault="00D44ED1" w:rsidP="00D44ED1">
      <w:pPr>
        <w:spacing w:after="0" w:line="240" w:lineRule="auto"/>
        <w:ind w:firstLine="708"/>
        <w:rPr>
          <w:rFonts w:ascii="Arial" w:hAnsi="Arial" w:cs="Arial"/>
          <w:bCs/>
          <w:noProof/>
          <w:sz w:val="24"/>
          <w:szCs w:val="24"/>
        </w:rPr>
      </w:pPr>
      <w:r w:rsidRPr="00374E6F">
        <w:rPr>
          <w:rFonts w:ascii="Arial" w:hAnsi="Arial" w:cs="Arial"/>
          <w:bCs/>
          <w:noProof/>
          <w:sz w:val="24"/>
          <w:szCs w:val="24"/>
        </w:rPr>
        <w:drawing>
          <wp:inline distT="0" distB="0" distL="0" distR="0" wp14:anchorId="2C696893" wp14:editId="62DDA412">
            <wp:extent cx="777240" cy="800100"/>
            <wp:effectExtent l="0" t="0" r="3810" b="0"/>
            <wp:docPr id="2" name="Slika 2" descr="Slika na kojoj se prikazuje simbol&#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na kojoj se prikazuje simbol&#10;&#10;Sadržaj generiran uz AI možda nije toč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7240" cy="800100"/>
                    </a:xfrm>
                    <a:prstGeom prst="rect">
                      <a:avLst/>
                    </a:prstGeom>
                    <a:noFill/>
                    <a:ln>
                      <a:noFill/>
                    </a:ln>
                  </pic:spPr>
                </pic:pic>
              </a:graphicData>
            </a:graphic>
          </wp:inline>
        </w:drawing>
      </w:r>
    </w:p>
    <w:p w14:paraId="06D337FF" w14:textId="77777777" w:rsidR="00D44ED1" w:rsidRPr="00374E6F" w:rsidRDefault="00D44ED1" w:rsidP="00D44ED1">
      <w:pPr>
        <w:spacing w:after="0" w:line="240" w:lineRule="auto"/>
        <w:rPr>
          <w:rFonts w:ascii="Arial" w:hAnsi="Arial" w:cs="Arial"/>
          <w:b/>
          <w:noProof/>
          <w:sz w:val="24"/>
          <w:szCs w:val="24"/>
        </w:rPr>
      </w:pPr>
      <w:r w:rsidRPr="00374E6F">
        <w:rPr>
          <w:rFonts w:ascii="Arial" w:hAnsi="Arial" w:cs="Arial"/>
          <w:b/>
          <w:noProof/>
          <w:sz w:val="24"/>
          <w:szCs w:val="24"/>
        </w:rPr>
        <w:t>REPUBLIKA HRVATSKA</w:t>
      </w:r>
    </w:p>
    <w:p w14:paraId="7017D6CC" w14:textId="77777777" w:rsidR="00D44ED1" w:rsidRPr="00374E6F" w:rsidRDefault="00D44ED1" w:rsidP="00D44ED1">
      <w:pPr>
        <w:spacing w:after="0" w:line="240" w:lineRule="auto"/>
        <w:rPr>
          <w:rFonts w:ascii="Arial" w:hAnsi="Arial" w:cs="Arial"/>
          <w:b/>
          <w:noProof/>
          <w:sz w:val="24"/>
          <w:szCs w:val="24"/>
        </w:rPr>
      </w:pPr>
      <w:r w:rsidRPr="00374E6F">
        <w:rPr>
          <w:rFonts w:ascii="Arial" w:hAnsi="Arial" w:cs="Arial"/>
          <w:b/>
          <w:noProof/>
          <w:sz w:val="24"/>
          <w:szCs w:val="24"/>
        </w:rPr>
        <w:t>ISTARSKA ŽUPANIJA</w:t>
      </w:r>
    </w:p>
    <w:tbl>
      <w:tblPr>
        <w:tblW w:w="0" w:type="auto"/>
        <w:tblLook w:val="04A0" w:firstRow="1" w:lastRow="0" w:firstColumn="1" w:lastColumn="0" w:noHBand="0" w:noVBand="1"/>
      </w:tblPr>
      <w:tblGrid>
        <w:gridCol w:w="1078"/>
        <w:gridCol w:w="4528"/>
      </w:tblGrid>
      <w:tr w:rsidR="00D44ED1" w:rsidRPr="00374E6F" w14:paraId="6E9D664E" w14:textId="77777777" w:rsidTr="00C4612C">
        <w:tc>
          <w:tcPr>
            <w:tcW w:w="1078" w:type="dxa"/>
            <w:vMerge w:val="restart"/>
          </w:tcPr>
          <w:p w14:paraId="5D9853E8" w14:textId="77777777" w:rsidR="00D44ED1" w:rsidRPr="00374E6F" w:rsidRDefault="00D44ED1" w:rsidP="00C4612C">
            <w:pPr>
              <w:spacing w:after="0" w:line="240" w:lineRule="auto"/>
              <w:rPr>
                <w:rFonts w:ascii="Arial" w:hAnsi="Arial" w:cs="Arial"/>
                <w:b/>
                <w:noProof/>
                <w:sz w:val="24"/>
                <w:szCs w:val="24"/>
              </w:rPr>
            </w:pPr>
            <w:r w:rsidRPr="00374E6F">
              <w:rPr>
                <w:rFonts w:ascii="Arial" w:hAnsi="Arial" w:cs="Arial"/>
                <w:b/>
                <w:noProof/>
                <w:sz w:val="24"/>
                <w:szCs w:val="24"/>
              </w:rPr>
              <w:drawing>
                <wp:inline distT="0" distB="0" distL="0" distR="0" wp14:anchorId="6BEC2A1E" wp14:editId="5E18AA19">
                  <wp:extent cx="464820" cy="579120"/>
                  <wp:effectExtent l="0" t="0" r="0" b="0"/>
                  <wp:docPr id="1358271253" name="Slika 1358271253" descr="C:\Users\Korisnik\Pictures\Grb i zastava\Skraćeni 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C:\Users\Korisnik\Pictures\Grb i zastava\Skraćeni gr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820" cy="579120"/>
                          </a:xfrm>
                          <a:prstGeom prst="rect">
                            <a:avLst/>
                          </a:prstGeom>
                          <a:noFill/>
                          <a:ln>
                            <a:noFill/>
                          </a:ln>
                        </pic:spPr>
                      </pic:pic>
                    </a:graphicData>
                  </a:graphic>
                </wp:inline>
              </w:drawing>
            </w:r>
          </w:p>
        </w:tc>
        <w:tc>
          <w:tcPr>
            <w:tcW w:w="4528" w:type="dxa"/>
          </w:tcPr>
          <w:p w14:paraId="37D7D89A" w14:textId="77777777" w:rsidR="00D44ED1" w:rsidRPr="00374E6F" w:rsidRDefault="00D44ED1" w:rsidP="00C4612C">
            <w:pPr>
              <w:spacing w:after="0" w:line="240" w:lineRule="auto"/>
              <w:rPr>
                <w:rFonts w:ascii="Arial" w:hAnsi="Arial" w:cs="Arial"/>
                <w:b/>
                <w:noProof/>
                <w:sz w:val="24"/>
                <w:szCs w:val="24"/>
              </w:rPr>
            </w:pPr>
            <w:r w:rsidRPr="00374E6F">
              <w:rPr>
                <w:rFonts w:ascii="Arial" w:hAnsi="Arial" w:cs="Arial"/>
                <w:b/>
                <w:noProof/>
                <w:sz w:val="24"/>
                <w:szCs w:val="24"/>
              </w:rPr>
              <w:t>OPĆINA MOTOVUN-MONTONA</w:t>
            </w:r>
          </w:p>
        </w:tc>
      </w:tr>
      <w:tr w:rsidR="00D44ED1" w:rsidRPr="00374E6F" w14:paraId="5E8951D0" w14:textId="77777777" w:rsidTr="00C4612C">
        <w:tc>
          <w:tcPr>
            <w:tcW w:w="1078" w:type="dxa"/>
            <w:vMerge/>
          </w:tcPr>
          <w:p w14:paraId="276AC0CA" w14:textId="77777777" w:rsidR="00D44ED1" w:rsidRPr="00374E6F" w:rsidRDefault="00D44ED1" w:rsidP="00C4612C">
            <w:pPr>
              <w:spacing w:after="0" w:line="240" w:lineRule="auto"/>
              <w:rPr>
                <w:rFonts w:ascii="Arial" w:hAnsi="Arial" w:cs="Arial"/>
                <w:b/>
                <w:noProof/>
                <w:sz w:val="24"/>
                <w:szCs w:val="24"/>
              </w:rPr>
            </w:pPr>
          </w:p>
        </w:tc>
        <w:tc>
          <w:tcPr>
            <w:tcW w:w="4528" w:type="dxa"/>
          </w:tcPr>
          <w:p w14:paraId="4572C200" w14:textId="77777777" w:rsidR="00D44ED1" w:rsidRPr="00374E6F" w:rsidRDefault="00D44ED1" w:rsidP="00C4612C">
            <w:pPr>
              <w:spacing w:after="0" w:line="240" w:lineRule="auto"/>
              <w:rPr>
                <w:rFonts w:ascii="Arial" w:hAnsi="Arial" w:cs="Arial"/>
                <w:b/>
                <w:noProof/>
                <w:sz w:val="24"/>
                <w:szCs w:val="24"/>
              </w:rPr>
            </w:pPr>
            <w:r w:rsidRPr="00374E6F">
              <w:rPr>
                <w:rFonts w:ascii="Arial" w:hAnsi="Arial" w:cs="Arial"/>
                <w:b/>
                <w:noProof/>
                <w:sz w:val="24"/>
                <w:szCs w:val="24"/>
              </w:rPr>
              <w:t>Općinsko vijeće</w:t>
            </w:r>
          </w:p>
        </w:tc>
      </w:tr>
    </w:tbl>
    <w:p w14:paraId="55149445" w14:textId="77777777" w:rsidR="00D44ED1" w:rsidRPr="00374E6F" w:rsidRDefault="00D44ED1" w:rsidP="00D44ED1">
      <w:pPr>
        <w:spacing w:after="0" w:line="240" w:lineRule="auto"/>
        <w:jc w:val="both"/>
        <w:rPr>
          <w:rFonts w:ascii="Arial" w:hAnsi="Arial" w:cs="Arial"/>
          <w:bCs/>
          <w:noProof/>
          <w:sz w:val="24"/>
          <w:szCs w:val="28"/>
        </w:rPr>
      </w:pPr>
      <w:r w:rsidRPr="00374E6F">
        <w:rPr>
          <w:rFonts w:ascii="Arial" w:hAnsi="Arial" w:cs="Arial"/>
          <w:bCs/>
          <w:noProof/>
          <w:sz w:val="24"/>
          <w:szCs w:val="28"/>
        </w:rPr>
        <w:t>KLASA: 024-03/25-01/</w:t>
      </w:r>
      <w:r>
        <w:rPr>
          <w:rFonts w:ascii="Arial" w:hAnsi="Arial" w:cs="Arial"/>
          <w:bCs/>
          <w:noProof/>
          <w:sz w:val="24"/>
          <w:szCs w:val="28"/>
        </w:rPr>
        <w:t>7</w:t>
      </w:r>
    </w:p>
    <w:p w14:paraId="1188F0A3" w14:textId="77777777" w:rsidR="00D44ED1" w:rsidRPr="00374E6F" w:rsidRDefault="00D44ED1" w:rsidP="00D44ED1">
      <w:pPr>
        <w:spacing w:after="0" w:line="240" w:lineRule="auto"/>
        <w:jc w:val="both"/>
        <w:rPr>
          <w:rFonts w:ascii="Arial" w:hAnsi="Arial" w:cs="Arial"/>
          <w:bCs/>
          <w:noProof/>
          <w:sz w:val="24"/>
          <w:szCs w:val="28"/>
        </w:rPr>
      </w:pPr>
      <w:r w:rsidRPr="00374E6F">
        <w:rPr>
          <w:rFonts w:ascii="Arial" w:hAnsi="Arial" w:cs="Arial"/>
          <w:bCs/>
          <w:noProof/>
          <w:sz w:val="24"/>
          <w:szCs w:val="28"/>
        </w:rPr>
        <w:t>URBROJ: 2163-28-01-25-</w:t>
      </w:r>
    </w:p>
    <w:p w14:paraId="4D846153" w14:textId="77777777" w:rsidR="00D44ED1" w:rsidRPr="00374E6F" w:rsidRDefault="00D44ED1" w:rsidP="00D44ED1">
      <w:pPr>
        <w:spacing w:after="0" w:line="240" w:lineRule="auto"/>
        <w:jc w:val="both"/>
        <w:rPr>
          <w:rFonts w:ascii="Arial" w:hAnsi="Arial" w:cs="Arial"/>
          <w:bCs/>
          <w:noProof/>
          <w:sz w:val="24"/>
          <w:szCs w:val="28"/>
        </w:rPr>
      </w:pPr>
      <w:r w:rsidRPr="00374E6F">
        <w:rPr>
          <w:rFonts w:ascii="Arial" w:hAnsi="Arial" w:cs="Arial"/>
          <w:bCs/>
          <w:noProof/>
          <w:sz w:val="24"/>
          <w:szCs w:val="28"/>
        </w:rPr>
        <w:t xml:space="preserve">Motovun-Montona, </w:t>
      </w:r>
      <w:r>
        <w:rPr>
          <w:rFonts w:ascii="Arial" w:hAnsi="Arial" w:cs="Arial"/>
          <w:bCs/>
          <w:noProof/>
          <w:sz w:val="24"/>
          <w:szCs w:val="28"/>
        </w:rPr>
        <w:t>_______________</w:t>
      </w:r>
      <w:r w:rsidRPr="00374E6F">
        <w:rPr>
          <w:rFonts w:ascii="Arial" w:hAnsi="Arial" w:cs="Arial"/>
          <w:bCs/>
          <w:noProof/>
          <w:sz w:val="24"/>
          <w:szCs w:val="28"/>
        </w:rPr>
        <w:t xml:space="preserve"> 2025.</w:t>
      </w:r>
    </w:p>
    <w:p w14:paraId="6A968B43" w14:textId="77777777" w:rsidR="00D44ED1" w:rsidRPr="00374E6F" w:rsidRDefault="00D44ED1" w:rsidP="00D44ED1">
      <w:pPr>
        <w:spacing w:after="0" w:line="240" w:lineRule="auto"/>
        <w:jc w:val="both"/>
        <w:rPr>
          <w:rFonts w:ascii="Arial" w:hAnsi="Arial" w:cs="Arial"/>
          <w:bCs/>
          <w:noProof/>
          <w:sz w:val="24"/>
          <w:szCs w:val="28"/>
        </w:rPr>
      </w:pPr>
    </w:p>
    <w:p w14:paraId="7D424185" w14:textId="4B0A2724" w:rsidR="00BA45C0" w:rsidRPr="00BA45C0" w:rsidRDefault="00BA45C0" w:rsidP="00BA45C0">
      <w:pPr>
        <w:spacing w:after="0" w:line="240" w:lineRule="auto"/>
        <w:jc w:val="both"/>
        <w:rPr>
          <w:rFonts w:ascii="Arial" w:hAnsi="Arial" w:cs="Arial"/>
          <w:sz w:val="24"/>
          <w:szCs w:val="24"/>
        </w:rPr>
      </w:pPr>
      <w:r w:rsidRPr="00BA45C0">
        <w:rPr>
          <w:rFonts w:ascii="Arial" w:hAnsi="Arial" w:cs="Arial"/>
          <w:sz w:val="24"/>
          <w:szCs w:val="24"/>
        </w:rPr>
        <w:t xml:space="preserve">Na temelju </w:t>
      </w:r>
      <w:r w:rsidR="004C42B6" w:rsidRPr="004C42B6">
        <w:rPr>
          <w:rFonts w:ascii="Arial" w:hAnsi="Arial" w:cs="Arial"/>
          <w:sz w:val="24"/>
          <w:szCs w:val="24"/>
        </w:rPr>
        <w:t>članka 9. stavka 10. Zakona o grobljima (</w:t>
      </w:r>
      <w:r w:rsidR="004C42B6">
        <w:rPr>
          <w:rFonts w:ascii="Arial" w:hAnsi="Arial" w:cs="Arial"/>
          <w:sz w:val="24"/>
          <w:szCs w:val="24"/>
        </w:rPr>
        <w:t>„</w:t>
      </w:r>
      <w:r w:rsidR="004C42B6" w:rsidRPr="004C42B6">
        <w:rPr>
          <w:rFonts w:ascii="Arial" w:hAnsi="Arial" w:cs="Arial"/>
          <w:sz w:val="24"/>
          <w:szCs w:val="24"/>
        </w:rPr>
        <w:t>Narodne novine</w:t>
      </w:r>
      <w:r w:rsidR="004C42B6">
        <w:rPr>
          <w:rFonts w:ascii="Arial" w:hAnsi="Arial" w:cs="Arial"/>
          <w:sz w:val="24"/>
          <w:szCs w:val="24"/>
        </w:rPr>
        <w:t>“, broj</w:t>
      </w:r>
      <w:r w:rsidR="004C42B6" w:rsidRPr="004C42B6">
        <w:rPr>
          <w:rFonts w:ascii="Arial" w:hAnsi="Arial" w:cs="Arial"/>
          <w:sz w:val="24"/>
          <w:szCs w:val="24"/>
        </w:rPr>
        <w:t xml:space="preserve"> 78/25</w:t>
      </w:r>
      <w:r w:rsidR="004C42B6">
        <w:rPr>
          <w:rFonts w:ascii="Arial" w:hAnsi="Arial" w:cs="Arial"/>
          <w:sz w:val="24"/>
          <w:szCs w:val="24"/>
        </w:rPr>
        <w:t>.</w:t>
      </w:r>
      <w:r w:rsidR="004C42B6" w:rsidRPr="004C42B6">
        <w:rPr>
          <w:rFonts w:ascii="Arial" w:hAnsi="Arial" w:cs="Arial"/>
          <w:sz w:val="24"/>
          <w:szCs w:val="24"/>
        </w:rPr>
        <w:t xml:space="preserve"> i 80/25</w:t>
      </w:r>
      <w:r w:rsidR="004C42B6">
        <w:rPr>
          <w:rFonts w:ascii="Arial" w:hAnsi="Arial" w:cs="Arial"/>
          <w:sz w:val="24"/>
          <w:szCs w:val="24"/>
        </w:rPr>
        <w:t xml:space="preserve">. </w:t>
      </w:r>
      <w:r w:rsidR="004C42B6" w:rsidRPr="004C42B6">
        <w:rPr>
          <w:rFonts w:ascii="Arial" w:hAnsi="Arial" w:cs="Arial"/>
          <w:sz w:val="24"/>
          <w:szCs w:val="24"/>
        </w:rPr>
        <w:t>- ispr</w:t>
      </w:r>
      <w:r w:rsidR="00D44ED1">
        <w:rPr>
          <w:rFonts w:ascii="Arial" w:hAnsi="Arial" w:cs="Arial"/>
          <w:sz w:val="24"/>
          <w:szCs w:val="24"/>
        </w:rPr>
        <w:t>avak</w:t>
      </w:r>
      <w:r w:rsidR="004C42B6" w:rsidRPr="004C42B6">
        <w:rPr>
          <w:rFonts w:ascii="Arial" w:hAnsi="Arial" w:cs="Arial"/>
          <w:sz w:val="24"/>
          <w:szCs w:val="24"/>
        </w:rPr>
        <w:t xml:space="preserve">) </w:t>
      </w:r>
      <w:r w:rsidR="004C42B6">
        <w:rPr>
          <w:rFonts w:ascii="Arial" w:hAnsi="Arial" w:cs="Arial"/>
          <w:sz w:val="24"/>
          <w:szCs w:val="24"/>
        </w:rPr>
        <w:t>te</w:t>
      </w:r>
      <w:r w:rsidRPr="00BA45C0">
        <w:rPr>
          <w:rFonts w:ascii="Arial" w:hAnsi="Arial" w:cs="Arial"/>
          <w:sz w:val="24"/>
          <w:szCs w:val="24"/>
        </w:rPr>
        <w:t xml:space="preserve"> članka 36. Statuta Općine Motovun-Montona („Službeni glasnik Općine Motovun“, broj </w:t>
      </w:r>
      <w:r w:rsidR="004C42B6">
        <w:rPr>
          <w:rFonts w:ascii="Arial" w:hAnsi="Arial" w:cs="Arial"/>
          <w:sz w:val="24"/>
          <w:szCs w:val="24"/>
        </w:rPr>
        <w:t>5/25</w:t>
      </w:r>
      <w:r w:rsidRPr="00BA45C0">
        <w:rPr>
          <w:rFonts w:ascii="Arial" w:hAnsi="Arial" w:cs="Arial"/>
          <w:sz w:val="24"/>
          <w:szCs w:val="24"/>
        </w:rPr>
        <w:t xml:space="preserve">.), Općinsko vijeće Općine Motovun-Montona je na svojoj sjednici održanoj </w:t>
      </w:r>
      <w:r w:rsidR="004C42B6">
        <w:rPr>
          <w:rFonts w:ascii="Arial" w:hAnsi="Arial" w:cs="Arial"/>
          <w:sz w:val="24"/>
          <w:szCs w:val="24"/>
        </w:rPr>
        <w:t>_______________</w:t>
      </w:r>
      <w:r w:rsidRPr="00BA45C0">
        <w:rPr>
          <w:rFonts w:ascii="Arial" w:hAnsi="Arial" w:cs="Arial"/>
          <w:sz w:val="24"/>
          <w:szCs w:val="24"/>
        </w:rPr>
        <w:t xml:space="preserve"> 20</w:t>
      </w:r>
      <w:r w:rsidR="004C42B6">
        <w:rPr>
          <w:rFonts w:ascii="Arial" w:hAnsi="Arial" w:cs="Arial"/>
          <w:sz w:val="24"/>
          <w:szCs w:val="24"/>
        </w:rPr>
        <w:t>26</w:t>
      </w:r>
      <w:r w:rsidRPr="00BA45C0">
        <w:rPr>
          <w:rFonts w:ascii="Arial" w:hAnsi="Arial" w:cs="Arial"/>
          <w:sz w:val="24"/>
          <w:szCs w:val="24"/>
        </w:rPr>
        <w:t xml:space="preserve">. godine donijelo </w:t>
      </w:r>
    </w:p>
    <w:p w14:paraId="28C3013F" w14:textId="77777777" w:rsidR="004C42B6" w:rsidRPr="00BA45C0" w:rsidRDefault="004C42B6" w:rsidP="00BA45C0">
      <w:pPr>
        <w:spacing w:after="0" w:line="240" w:lineRule="auto"/>
        <w:jc w:val="both"/>
        <w:rPr>
          <w:rFonts w:ascii="Arial" w:hAnsi="Arial" w:cs="Arial"/>
          <w:sz w:val="24"/>
          <w:szCs w:val="24"/>
        </w:rPr>
      </w:pPr>
    </w:p>
    <w:p w14:paraId="1B0B8376" w14:textId="77777777" w:rsidR="00BA45C0" w:rsidRPr="00BA45C0" w:rsidRDefault="00BA45C0" w:rsidP="00BA45C0">
      <w:pPr>
        <w:spacing w:after="0" w:line="240" w:lineRule="auto"/>
        <w:jc w:val="center"/>
        <w:rPr>
          <w:rFonts w:ascii="Arial" w:hAnsi="Arial" w:cs="Arial"/>
          <w:b/>
          <w:sz w:val="28"/>
          <w:szCs w:val="24"/>
        </w:rPr>
      </w:pPr>
      <w:r w:rsidRPr="00BA45C0">
        <w:rPr>
          <w:rFonts w:ascii="Arial" w:hAnsi="Arial" w:cs="Arial"/>
          <w:b/>
          <w:sz w:val="28"/>
          <w:szCs w:val="24"/>
        </w:rPr>
        <w:t>ODLUKU</w:t>
      </w:r>
    </w:p>
    <w:p w14:paraId="23BF18F7" w14:textId="77777777" w:rsidR="00BA45C0" w:rsidRPr="00BA45C0" w:rsidRDefault="00BA45C0" w:rsidP="00BA45C0">
      <w:pPr>
        <w:spacing w:after="0" w:line="240" w:lineRule="auto"/>
        <w:jc w:val="center"/>
        <w:rPr>
          <w:rFonts w:ascii="Arial" w:hAnsi="Arial" w:cs="Arial"/>
          <w:b/>
          <w:sz w:val="28"/>
          <w:szCs w:val="24"/>
        </w:rPr>
      </w:pPr>
      <w:r w:rsidRPr="00BA45C0">
        <w:rPr>
          <w:rFonts w:ascii="Arial" w:hAnsi="Arial" w:cs="Arial"/>
          <w:b/>
          <w:sz w:val="28"/>
          <w:szCs w:val="24"/>
        </w:rPr>
        <w:t>o grobljima</w:t>
      </w:r>
    </w:p>
    <w:p w14:paraId="774D50CD" w14:textId="77777777" w:rsidR="004C42B6" w:rsidRPr="00BA45C0" w:rsidRDefault="004C42B6" w:rsidP="00BA45C0">
      <w:pPr>
        <w:spacing w:after="0" w:line="240" w:lineRule="auto"/>
        <w:jc w:val="both"/>
        <w:rPr>
          <w:rFonts w:ascii="Arial" w:hAnsi="Arial" w:cs="Arial"/>
          <w:sz w:val="24"/>
          <w:szCs w:val="24"/>
        </w:rPr>
      </w:pPr>
    </w:p>
    <w:p w14:paraId="6D96D8D3" w14:textId="77777777" w:rsidR="00BA45C0" w:rsidRPr="00BA45C0" w:rsidRDefault="00BA45C0" w:rsidP="00BA45C0">
      <w:pPr>
        <w:spacing w:after="0" w:line="240" w:lineRule="auto"/>
        <w:jc w:val="center"/>
        <w:rPr>
          <w:rFonts w:ascii="Arial" w:hAnsi="Arial" w:cs="Arial"/>
          <w:b/>
          <w:sz w:val="24"/>
          <w:szCs w:val="24"/>
        </w:rPr>
      </w:pPr>
      <w:r w:rsidRPr="00BA45C0">
        <w:rPr>
          <w:rFonts w:ascii="Arial" w:hAnsi="Arial" w:cs="Arial"/>
          <w:b/>
          <w:sz w:val="24"/>
          <w:szCs w:val="24"/>
        </w:rPr>
        <w:t>I. OPĆE ODREDBE</w:t>
      </w:r>
    </w:p>
    <w:p w14:paraId="4F090FF6" w14:textId="77777777" w:rsidR="00BA45C0" w:rsidRPr="00BA45C0" w:rsidRDefault="00BA45C0" w:rsidP="00BA45C0">
      <w:pPr>
        <w:spacing w:after="0" w:line="240" w:lineRule="auto"/>
        <w:jc w:val="both"/>
        <w:rPr>
          <w:rFonts w:ascii="Arial" w:hAnsi="Arial" w:cs="Arial"/>
          <w:sz w:val="24"/>
          <w:szCs w:val="24"/>
        </w:rPr>
      </w:pPr>
    </w:p>
    <w:p w14:paraId="29B62D34" w14:textId="77777777" w:rsidR="00BA45C0" w:rsidRPr="00BA45C0" w:rsidRDefault="00BA45C0" w:rsidP="00BA45C0">
      <w:pPr>
        <w:spacing w:after="0" w:line="240" w:lineRule="auto"/>
        <w:jc w:val="center"/>
        <w:rPr>
          <w:rFonts w:ascii="Arial" w:hAnsi="Arial" w:cs="Arial"/>
          <w:sz w:val="24"/>
          <w:szCs w:val="24"/>
        </w:rPr>
      </w:pPr>
      <w:r w:rsidRPr="00BA45C0">
        <w:rPr>
          <w:rFonts w:ascii="Arial" w:hAnsi="Arial" w:cs="Arial"/>
          <w:sz w:val="24"/>
          <w:szCs w:val="24"/>
        </w:rPr>
        <w:t>Članak 1.</w:t>
      </w:r>
    </w:p>
    <w:p w14:paraId="6141430A" w14:textId="46E4F612" w:rsidR="004C42B6" w:rsidRPr="005C4E3E" w:rsidRDefault="004C42B6" w:rsidP="005C4E3E">
      <w:pPr>
        <w:spacing w:after="0" w:line="240" w:lineRule="auto"/>
        <w:jc w:val="both"/>
        <w:rPr>
          <w:rFonts w:ascii="Arial" w:hAnsi="Arial" w:cs="Arial"/>
          <w:sz w:val="24"/>
          <w:szCs w:val="24"/>
        </w:rPr>
      </w:pPr>
      <w:r w:rsidRPr="004C42B6">
        <w:rPr>
          <w:rFonts w:ascii="Arial" w:hAnsi="Arial" w:cs="Arial"/>
          <w:sz w:val="24"/>
          <w:szCs w:val="24"/>
        </w:rPr>
        <w:t xml:space="preserve">Ovom se </w:t>
      </w:r>
      <w:r w:rsidR="00D44ED1">
        <w:rPr>
          <w:rFonts w:ascii="Arial" w:hAnsi="Arial" w:cs="Arial"/>
          <w:sz w:val="24"/>
          <w:szCs w:val="24"/>
        </w:rPr>
        <w:t>O</w:t>
      </w:r>
      <w:r w:rsidRPr="004C42B6">
        <w:rPr>
          <w:rFonts w:ascii="Arial" w:hAnsi="Arial" w:cs="Arial"/>
          <w:sz w:val="24"/>
          <w:szCs w:val="24"/>
        </w:rPr>
        <w:t>dlukom određuju</w:t>
      </w:r>
      <w:r w:rsidR="00D44ED1">
        <w:rPr>
          <w:rFonts w:ascii="Arial" w:hAnsi="Arial" w:cs="Arial"/>
          <w:sz w:val="24"/>
          <w:szCs w:val="24"/>
        </w:rPr>
        <w:t xml:space="preserve"> </w:t>
      </w:r>
      <w:r w:rsidRPr="00D44ED1">
        <w:rPr>
          <w:rFonts w:ascii="Arial" w:hAnsi="Arial" w:cs="Arial"/>
          <w:sz w:val="24"/>
          <w:szCs w:val="24"/>
        </w:rPr>
        <w:t>mjerila i kriteriji za dodjelu i ustupanje grobnih mjesta na korištenje</w:t>
      </w:r>
      <w:r w:rsidR="00D44ED1">
        <w:rPr>
          <w:rFonts w:ascii="Arial" w:hAnsi="Arial" w:cs="Arial"/>
          <w:sz w:val="24"/>
          <w:szCs w:val="24"/>
        </w:rPr>
        <w:t xml:space="preserve">, </w:t>
      </w:r>
      <w:r w:rsidRPr="001648BD">
        <w:rPr>
          <w:rFonts w:ascii="Arial" w:hAnsi="Arial" w:cs="Arial"/>
          <w:sz w:val="24"/>
          <w:szCs w:val="24"/>
        </w:rPr>
        <w:t>iskopavanje i premještanje posmrtnih ostataka</w:t>
      </w:r>
      <w:r w:rsidR="00D44ED1" w:rsidRPr="001648BD">
        <w:rPr>
          <w:rFonts w:ascii="Arial" w:hAnsi="Arial" w:cs="Arial"/>
          <w:sz w:val="24"/>
          <w:szCs w:val="24"/>
        </w:rPr>
        <w:t xml:space="preserve">, </w:t>
      </w:r>
      <w:r w:rsidRPr="001648BD">
        <w:rPr>
          <w:rFonts w:ascii="Arial" w:hAnsi="Arial" w:cs="Arial"/>
          <w:sz w:val="24"/>
          <w:szCs w:val="24"/>
        </w:rPr>
        <w:t>ukop i privremeni ukop</w:t>
      </w:r>
      <w:r w:rsidR="00D44ED1" w:rsidRPr="001648BD">
        <w:rPr>
          <w:rFonts w:ascii="Arial" w:hAnsi="Arial" w:cs="Arial"/>
          <w:sz w:val="24"/>
          <w:szCs w:val="24"/>
        </w:rPr>
        <w:t xml:space="preserve">, </w:t>
      </w:r>
      <w:r w:rsidRPr="001648BD">
        <w:rPr>
          <w:rFonts w:ascii="Arial" w:hAnsi="Arial" w:cs="Arial"/>
          <w:sz w:val="24"/>
          <w:szCs w:val="24"/>
        </w:rPr>
        <w:t>način ukopa nepoznatih osoba</w:t>
      </w:r>
      <w:r w:rsidR="00D44ED1" w:rsidRPr="001648BD">
        <w:rPr>
          <w:rFonts w:ascii="Arial" w:hAnsi="Arial" w:cs="Arial"/>
          <w:sz w:val="24"/>
          <w:szCs w:val="24"/>
        </w:rPr>
        <w:t xml:space="preserve">, </w:t>
      </w:r>
      <w:r w:rsidRPr="001648BD">
        <w:rPr>
          <w:rFonts w:ascii="Arial" w:hAnsi="Arial" w:cs="Arial"/>
          <w:sz w:val="24"/>
          <w:szCs w:val="24"/>
        </w:rPr>
        <w:t>produbljenje groba i premještanje posmrtnih ostataka u grobnici</w:t>
      </w:r>
      <w:r w:rsidR="00D44ED1" w:rsidRPr="001648BD">
        <w:rPr>
          <w:rFonts w:ascii="Arial" w:hAnsi="Arial" w:cs="Arial"/>
          <w:sz w:val="24"/>
          <w:szCs w:val="24"/>
        </w:rPr>
        <w:t xml:space="preserve">, </w:t>
      </w:r>
      <w:r w:rsidRPr="001648BD">
        <w:rPr>
          <w:rFonts w:ascii="Arial" w:hAnsi="Arial" w:cs="Arial"/>
          <w:sz w:val="24"/>
          <w:szCs w:val="24"/>
        </w:rPr>
        <w:t>održavanje groblja i uklanjanje otpada</w:t>
      </w:r>
      <w:r w:rsidR="00D44ED1" w:rsidRPr="001648BD">
        <w:rPr>
          <w:rFonts w:ascii="Arial" w:hAnsi="Arial" w:cs="Arial"/>
          <w:sz w:val="24"/>
          <w:szCs w:val="24"/>
        </w:rPr>
        <w:t xml:space="preserve">, </w:t>
      </w:r>
      <w:r w:rsidRPr="001648BD">
        <w:rPr>
          <w:rFonts w:ascii="Arial" w:hAnsi="Arial" w:cs="Arial"/>
          <w:sz w:val="24"/>
          <w:szCs w:val="24"/>
        </w:rPr>
        <w:t>veličina, dimenzije, materijal i izgled grobnih mjesta</w:t>
      </w:r>
      <w:r w:rsidR="00D44ED1" w:rsidRPr="001648BD">
        <w:rPr>
          <w:rFonts w:ascii="Arial" w:hAnsi="Arial" w:cs="Arial"/>
          <w:sz w:val="24"/>
          <w:szCs w:val="24"/>
        </w:rPr>
        <w:t xml:space="preserve">, </w:t>
      </w:r>
      <w:r w:rsidRPr="005C4E3E">
        <w:rPr>
          <w:rFonts w:ascii="Arial" w:hAnsi="Arial" w:cs="Arial"/>
          <w:sz w:val="24"/>
          <w:szCs w:val="24"/>
        </w:rPr>
        <w:t>uvjeti upravljanja grobljem od strane pravne osobe koja upravlja grobljem</w:t>
      </w:r>
      <w:r w:rsidR="00D44ED1" w:rsidRPr="005C4E3E">
        <w:rPr>
          <w:rFonts w:ascii="Arial" w:hAnsi="Arial" w:cs="Arial"/>
          <w:sz w:val="24"/>
          <w:szCs w:val="24"/>
        </w:rPr>
        <w:t xml:space="preserve">, </w:t>
      </w:r>
      <w:r w:rsidRPr="005C4E3E">
        <w:rPr>
          <w:rFonts w:ascii="Arial" w:hAnsi="Arial" w:cs="Arial"/>
          <w:sz w:val="24"/>
          <w:szCs w:val="24"/>
        </w:rPr>
        <w:t>uvjeti, način i mjesto prosipanja kremiranih posmrtnih ostataka umrle osobe</w:t>
      </w:r>
      <w:r w:rsidR="00D44ED1" w:rsidRPr="005C4E3E">
        <w:rPr>
          <w:rFonts w:ascii="Arial" w:hAnsi="Arial" w:cs="Arial"/>
          <w:sz w:val="24"/>
          <w:szCs w:val="24"/>
        </w:rPr>
        <w:t xml:space="preserve">, </w:t>
      </w:r>
      <w:r w:rsidRPr="005C4E3E">
        <w:rPr>
          <w:rFonts w:ascii="Arial" w:hAnsi="Arial" w:cs="Arial"/>
          <w:sz w:val="24"/>
          <w:szCs w:val="24"/>
        </w:rPr>
        <w:t>uvjeti i mjerila za plaćanje naknade pri dodjeli grobnog mjesta i godišnje grobne naknade</w:t>
      </w:r>
      <w:r w:rsidR="00D44ED1" w:rsidRPr="005C4E3E">
        <w:rPr>
          <w:rFonts w:ascii="Arial" w:hAnsi="Arial" w:cs="Arial"/>
          <w:sz w:val="24"/>
          <w:szCs w:val="24"/>
        </w:rPr>
        <w:t xml:space="preserve">, </w:t>
      </w:r>
      <w:r w:rsidRPr="005C4E3E">
        <w:rPr>
          <w:rFonts w:ascii="Arial" w:hAnsi="Arial" w:cs="Arial"/>
          <w:sz w:val="24"/>
          <w:szCs w:val="24"/>
        </w:rPr>
        <w:t>uvjeti za ustupanje prava korištenja grobnog mjesta trećim osobama</w:t>
      </w:r>
      <w:r w:rsidR="00D44ED1" w:rsidRPr="005C4E3E">
        <w:rPr>
          <w:rFonts w:ascii="Arial" w:hAnsi="Arial" w:cs="Arial"/>
          <w:sz w:val="24"/>
          <w:szCs w:val="24"/>
        </w:rPr>
        <w:t xml:space="preserve">, </w:t>
      </w:r>
      <w:r w:rsidRPr="005C4E3E">
        <w:rPr>
          <w:rFonts w:ascii="Arial" w:hAnsi="Arial" w:cs="Arial"/>
          <w:sz w:val="24"/>
          <w:szCs w:val="24"/>
        </w:rPr>
        <w:t>mogućnost da se grobno mjesto dodijeli na korištenje bez obaveze premještanja ostataka tijela umrlih osoba u zajedničku grobnicu</w:t>
      </w:r>
      <w:r w:rsidR="00D44ED1" w:rsidRPr="005C4E3E">
        <w:rPr>
          <w:rFonts w:ascii="Arial" w:hAnsi="Arial" w:cs="Arial"/>
          <w:sz w:val="24"/>
          <w:szCs w:val="24"/>
        </w:rPr>
        <w:t xml:space="preserve">, </w:t>
      </w:r>
      <w:r w:rsidRPr="005C4E3E">
        <w:rPr>
          <w:rFonts w:ascii="Arial" w:hAnsi="Arial" w:cs="Arial"/>
          <w:sz w:val="24"/>
          <w:szCs w:val="24"/>
        </w:rPr>
        <w:t>pravila za određivanje naknade za stjecanje opreme i uređaja koji se nalaze na grobnom mjestu bez korisnika grobnog mjesta</w:t>
      </w:r>
      <w:r w:rsidR="005C4E3E">
        <w:rPr>
          <w:rFonts w:ascii="Arial" w:hAnsi="Arial" w:cs="Arial"/>
          <w:sz w:val="24"/>
          <w:szCs w:val="24"/>
        </w:rPr>
        <w:t xml:space="preserve"> te</w:t>
      </w:r>
      <w:r w:rsidR="00096495">
        <w:rPr>
          <w:rFonts w:ascii="Arial" w:hAnsi="Arial" w:cs="Arial"/>
          <w:sz w:val="24"/>
          <w:szCs w:val="24"/>
        </w:rPr>
        <w:t xml:space="preserve"> </w:t>
      </w:r>
      <w:r w:rsidRPr="005C4E3E">
        <w:rPr>
          <w:rFonts w:ascii="Arial" w:hAnsi="Arial" w:cs="Arial"/>
          <w:sz w:val="24"/>
          <w:szCs w:val="24"/>
        </w:rPr>
        <w:t>prekršajne sankcije za prekršitelje odredbi.</w:t>
      </w:r>
    </w:p>
    <w:p w14:paraId="1FB5B9FD" w14:textId="77777777" w:rsidR="004C42B6" w:rsidRDefault="004C42B6" w:rsidP="004C42B6">
      <w:pPr>
        <w:spacing w:after="0" w:line="240" w:lineRule="auto"/>
        <w:jc w:val="both"/>
        <w:rPr>
          <w:rFonts w:ascii="Arial" w:hAnsi="Arial" w:cs="Arial"/>
          <w:sz w:val="24"/>
          <w:szCs w:val="24"/>
        </w:rPr>
      </w:pPr>
    </w:p>
    <w:p w14:paraId="77A99342" w14:textId="3F7F32BA" w:rsidR="004C42B6" w:rsidRPr="004C42B6" w:rsidRDefault="004C42B6" w:rsidP="004C42B6">
      <w:pPr>
        <w:spacing w:after="0" w:line="240" w:lineRule="auto"/>
        <w:jc w:val="center"/>
        <w:rPr>
          <w:rFonts w:ascii="Arial" w:hAnsi="Arial" w:cs="Arial"/>
          <w:sz w:val="24"/>
          <w:szCs w:val="24"/>
        </w:rPr>
      </w:pPr>
      <w:r>
        <w:rPr>
          <w:rFonts w:ascii="Arial" w:hAnsi="Arial" w:cs="Arial"/>
          <w:sz w:val="24"/>
          <w:szCs w:val="24"/>
        </w:rPr>
        <w:t>Članak 2.</w:t>
      </w:r>
    </w:p>
    <w:p w14:paraId="4CF0FFC1" w14:textId="0D589B0B" w:rsidR="00BA45C0" w:rsidRPr="00BA45C0" w:rsidRDefault="004C42B6" w:rsidP="004C42B6">
      <w:pPr>
        <w:spacing w:after="0" w:line="240" w:lineRule="auto"/>
        <w:jc w:val="both"/>
        <w:rPr>
          <w:rFonts w:ascii="Arial" w:hAnsi="Arial" w:cs="Arial"/>
          <w:sz w:val="24"/>
          <w:szCs w:val="24"/>
        </w:rPr>
      </w:pPr>
      <w:r w:rsidRPr="004C42B6">
        <w:rPr>
          <w:rFonts w:ascii="Arial" w:hAnsi="Arial" w:cs="Arial"/>
          <w:sz w:val="24"/>
          <w:szCs w:val="24"/>
        </w:rPr>
        <w:t>Izrazi koji se koriste u ovoj odluci, a imaju rodno značenje odnose se jednako na muški i ženski rod.</w:t>
      </w:r>
    </w:p>
    <w:p w14:paraId="54905D1D" w14:textId="77777777" w:rsidR="00BA45C0" w:rsidRPr="00BA45C0" w:rsidRDefault="00BA45C0" w:rsidP="00BA45C0">
      <w:pPr>
        <w:spacing w:after="0" w:line="240" w:lineRule="auto"/>
        <w:jc w:val="both"/>
        <w:rPr>
          <w:rFonts w:ascii="Arial" w:hAnsi="Arial" w:cs="Arial"/>
          <w:sz w:val="24"/>
          <w:szCs w:val="24"/>
        </w:rPr>
      </w:pPr>
    </w:p>
    <w:p w14:paraId="76B9E1BF" w14:textId="77777777" w:rsidR="004C42B6" w:rsidRPr="00BA45C0" w:rsidRDefault="004C42B6" w:rsidP="004C42B6">
      <w:pPr>
        <w:spacing w:after="0" w:line="240" w:lineRule="auto"/>
        <w:jc w:val="center"/>
        <w:rPr>
          <w:rFonts w:ascii="Arial" w:hAnsi="Arial" w:cs="Arial"/>
          <w:sz w:val="24"/>
          <w:szCs w:val="24"/>
        </w:rPr>
      </w:pPr>
      <w:r w:rsidRPr="00BA45C0">
        <w:rPr>
          <w:rFonts w:ascii="Arial" w:hAnsi="Arial" w:cs="Arial"/>
          <w:sz w:val="24"/>
          <w:szCs w:val="24"/>
        </w:rPr>
        <w:t>Članak 3.</w:t>
      </w:r>
    </w:p>
    <w:p w14:paraId="5416510D" w14:textId="77777777" w:rsidR="004C42B6" w:rsidRPr="00BA45C0" w:rsidRDefault="004C42B6" w:rsidP="004C42B6">
      <w:pPr>
        <w:spacing w:after="0" w:line="240" w:lineRule="auto"/>
        <w:jc w:val="both"/>
        <w:rPr>
          <w:rFonts w:ascii="Arial" w:hAnsi="Arial" w:cs="Arial"/>
          <w:sz w:val="24"/>
          <w:szCs w:val="24"/>
        </w:rPr>
      </w:pPr>
      <w:r w:rsidRPr="00BA45C0">
        <w:rPr>
          <w:rFonts w:ascii="Arial" w:hAnsi="Arial" w:cs="Arial"/>
          <w:sz w:val="24"/>
          <w:szCs w:val="24"/>
        </w:rPr>
        <w:t>(1) Na području Općine Motovun-Montona (dalje: Općina) ukop se obavlja na grobljima:</w:t>
      </w:r>
    </w:p>
    <w:p w14:paraId="77303284" w14:textId="65E5BB9E" w:rsidR="004C42B6" w:rsidRPr="00BA45C0" w:rsidRDefault="004C42B6" w:rsidP="004C42B6">
      <w:pPr>
        <w:numPr>
          <w:ilvl w:val="0"/>
          <w:numId w:val="35"/>
        </w:numPr>
        <w:spacing w:after="0" w:line="240" w:lineRule="auto"/>
        <w:contextualSpacing/>
        <w:jc w:val="both"/>
        <w:rPr>
          <w:rFonts w:ascii="Arial" w:hAnsi="Arial" w:cs="Arial"/>
          <w:sz w:val="24"/>
          <w:szCs w:val="24"/>
        </w:rPr>
      </w:pPr>
      <w:r w:rsidRPr="00BA45C0">
        <w:rPr>
          <w:rFonts w:ascii="Arial" w:hAnsi="Arial" w:cs="Arial"/>
          <w:sz w:val="24"/>
          <w:szCs w:val="24"/>
        </w:rPr>
        <w:t>Motovun - groblje</w:t>
      </w:r>
      <w:r>
        <w:rPr>
          <w:rFonts w:ascii="Arial" w:hAnsi="Arial" w:cs="Arial"/>
          <w:sz w:val="24"/>
          <w:szCs w:val="24"/>
        </w:rPr>
        <w:t xml:space="preserve"> sv. Margarete</w:t>
      </w:r>
      <w:r w:rsidRPr="00BA45C0">
        <w:rPr>
          <w:rFonts w:ascii="Arial" w:hAnsi="Arial" w:cs="Arial"/>
          <w:sz w:val="24"/>
          <w:szCs w:val="24"/>
        </w:rPr>
        <w:t>,</w:t>
      </w:r>
    </w:p>
    <w:p w14:paraId="0F0EE725" w14:textId="64B42E16" w:rsidR="004C42B6" w:rsidRPr="00BA45C0" w:rsidRDefault="004C42B6" w:rsidP="004C42B6">
      <w:pPr>
        <w:numPr>
          <w:ilvl w:val="0"/>
          <w:numId w:val="35"/>
        </w:numPr>
        <w:spacing w:after="0" w:line="240" w:lineRule="auto"/>
        <w:contextualSpacing/>
        <w:jc w:val="both"/>
        <w:rPr>
          <w:rFonts w:ascii="Arial" w:hAnsi="Arial" w:cs="Arial"/>
          <w:sz w:val="24"/>
          <w:szCs w:val="24"/>
        </w:rPr>
      </w:pPr>
      <w:r w:rsidRPr="00BA45C0">
        <w:rPr>
          <w:rFonts w:ascii="Arial" w:hAnsi="Arial" w:cs="Arial"/>
          <w:sz w:val="24"/>
          <w:szCs w:val="24"/>
        </w:rPr>
        <w:t>Motovun - groblje</w:t>
      </w:r>
      <w:r>
        <w:rPr>
          <w:rFonts w:ascii="Arial" w:hAnsi="Arial" w:cs="Arial"/>
          <w:sz w:val="24"/>
          <w:szCs w:val="24"/>
        </w:rPr>
        <w:t xml:space="preserve"> Kanal</w:t>
      </w:r>
      <w:r w:rsidRPr="00BA45C0">
        <w:rPr>
          <w:rFonts w:ascii="Arial" w:hAnsi="Arial" w:cs="Arial"/>
          <w:sz w:val="24"/>
          <w:szCs w:val="24"/>
        </w:rPr>
        <w:t>,</w:t>
      </w:r>
    </w:p>
    <w:p w14:paraId="49C62D37" w14:textId="77777777" w:rsidR="004C42B6" w:rsidRPr="00BA45C0" w:rsidRDefault="004C42B6" w:rsidP="004C42B6">
      <w:pPr>
        <w:numPr>
          <w:ilvl w:val="0"/>
          <w:numId w:val="35"/>
        </w:numPr>
        <w:spacing w:after="0" w:line="240" w:lineRule="auto"/>
        <w:contextualSpacing/>
        <w:jc w:val="both"/>
        <w:rPr>
          <w:rFonts w:ascii="Arial" w:hAnsi="Arial" w:cs="Arial"/>
          <w:sz w:val="24"/>
          <w:szCs w:val="24"/>
        </w:rPr>
      </w:pPr>
      <w:r w:rsidRPr="00BA45C0">
        <w:rPr>
          <w:rFonts w:ascii="Arial" w:hAnsi="Arial" w:cs="Arial"/>
          <w:sz w:val="24"/>
          <w:szCs w:val="24"/>
        </w:rPr>
        <w:t>Brkač,</w:t>
      </w:r>
    </w:p>
    <w:p w14:paraId="52C1685A" w14:textId="77777777" w:rsidR="004C42B6" w:rsidRPr="00BA45C0" w:rsidRDefault="004C42B6" w:rsidP="004C42B6">
      <w:pPr>
        <w:numPr>
          <w:ilvl w:val="0"/>
          <w:numId w:val="35"/>
        </w:numPr>
        <w:spacing w:after="0" w:line="240" w:lineRule="auto"/>
        <w:contextualSpacing/>
        <w:jc w:val="both"/>
        <w:rPr>
          <w:rFonts w:ascii="Arial" w:hAnsi="Arial" w:cs="Arial"/>
          <w:sz w:val="24"/>
          <w:szCs w:val="24"/>
        </w:rPr>
      </w:pPr>
      <w:r w:rsidRPr="00BA45C0">
        <w:rPr>
          <w:rFonts w:ascii="Arial" w:hAnsi="Arial" w:cs="Arial"/>
          <w:sz w:val="24"/>
          <w:szCs w:val="24"/>
        </w:rPr>
        <w:t>Kaldir,</w:t>
      </w:r>
    </w:p>
    <w:p w14:paraId="60CD2893" w14:textId="77777777" w:rsidR="004C42B6" w:rsidRPr="00BA45C0" w:rsidRDefault="004C42B6" w:rsidP="004C42B6">
      <w:pPr>
        <w:numPr>
          <w:ilvl w:val="0"/>
          <w:numId w:val="35"/>
        </w:numPr>
        <w:spacing w:after="0" w:line="240" w:lineRule="auto"/>
        <w:contextualSpacing/>
        <w:jc w:val="both"/>
        <w:rPr>
          <w:rFonts w:ascii="Arial" w:hAnsi="Arial" w:cs="Arial"/>
          <w:sz w:val="24"/>
          <w:szCs w:val="24"/>
        </w:rPr>
      </w:pPr>
      <w:r w:rsidRPr="00BA45C0">
        <w:rPr>
          <w:rFonts w:ascii="Arial" w:hAnsi="Arial" w:cs="Arial"/>
          <w:sz w:val="24"/>
          <w:szCs w:val="24"/>
        </w:rPr>
        <w:t>Sv. Bartol.</w:t>
      </w:r>
    </w:p>
    <w:p w14:paraId="399A6E1D" w14:textId="77777777" w:rsidR="004C42B6" w:rsidRPr="00BA45C0" w:rsidRDefault="004C42B6" w:rsidP="004C42B6">
      <w:pPr>
        <w:spacing w:after="0" w:line="240" w:lineRule="auto"/>
        <w:jc w:val="both"/>
        <w:rPr>
          <w:rFonts w:ascii="Arial" w:hAnsi="Arial" w:cs="Arial"/>
          <w:sz w:val="24"/>
          <w:szCs w:val="24"/>
        </w:rPr>
      </w:pPr>
      <w:r w:rsidRPr="00BA45C0">
        <w:rPr>
          <w:rFonts w:ascii="Arial" w:hAnsi="Arial" w:cs="Arial"/>
          <w:sz w:val="24"/>
          <w:szCs w:val="24"/>
        </w:rPr>
        <w:lastRenderedPageBreak/>
        <w:t>(2) Groblja iz stavka 1. ovog članka su objekti komunalne infrastrukture u vlasništvu Općine.</w:t>
      </w:r>
    </w:p>
    <w:p w14:paraId="747F18C9" w14:textId="77777777" w:rsidR="004C42B6" w:rsidRPr="00BA45C0" w:rsidRDefault="004C42B6" w:rsidP="004C42B6">
      <w:pPr>
        <w:spacing w:after="0" w:line="240" w:lineRule="auto"/>
        <w:jc w:val="both"/>
        <w:rPr>
          <w:rFonts w:ascii="Arial" w:hAnsi="Arial" w:cs="Arial"/>
          <w:sz w:val="24"/>
          <w:szCs w:val="24"/>
        </w:rPr>
      </w:pPr>
      <w:r w:rsidRPr="00BA45C0">
        <w:rPr>
          <w:rFonts w:ascii="Arial" w:hAnsi="Arial" w:cs="Arial"/>
          <w:sz w:val="24"/>
          <w:szCs w:val="24"/>
        </w:rPr>
        <w:t>(3) Prema vrsti ukapanja groblja iz stavka 1. ovog članka su groblja s klasičnim ukopom. Na grobljima iz stavka 1. ovog članka može se predvidjeti prostor za polaganje urni.</w:t>
      </w:r>
    </w:p>
    <w:p w14:paraId="4AE6D772" w14:textId="77777777" w:rsidR="004C42B6" w:rsidRPr="00BA45C0" w:rsidRDefault="004C42B6" w:rsidP="004C42B6">
      <w:pPr>
        <w:spacing w:after="0" w:line="240" w:lineRule="auto"/>
        <w:jc w:val="both"/>
        <w:rPr>
          <w:rFonts w:ascii="Arial" w:hAnsi="Arial" w:cs="Arial"/>
          <w:sz w:val="24"/>
          <w:szCs w:val="24"/>
        </w:rPr>
      </w:pPr>
      <w:r w:rsidRPr="00BA45C0">
        <w:rPr>
          <w:rFonts w:ascii="Arial" w:hAnsi="Arial" w:cs="Arial"/>
          <w:sz w:val="24"/>
          <w:szCs w:val="24"/>
        </w:rPr>
        <w:t xml:space="preserve">(4) Prema načinu osnivanja groblja iz stavka 1. ovog članka su opća (javna) groblja. </w:t>
      </w:r>
    </w:p>
    <w:p w14:paraId="14E41725" w14:textId="77777777" w:rsidR="004C42B6" w:rsidRDefault="004C42B6" w:rsidP="004C42B6">
      <w:pPr>
        <w:spacing w:after="0" w:line="240" w:lineRule="auto"/>
        <w:jc w:val="both"/>
        <w:rPr>
          <w:rFonts w:ascii="Arial" w:hAnsi="Arial" w:cs="Arial"/>
          <w:sz w:val="24"/>
          <w:szCs w:val="24"/>
        </w:rPr>
      </w:pPr>
    </w:p>
    <w:p w14:paraId="41C20BD9" w14:textId="5C26B4C4" w:rsidR="004C42B6" w:rsidRDefault="004C42B6" w:rsidP="004C42B6">
      <w:pPr>
        <w:spacing w:after="0" w:line="240" w:lineRule="auto"/>
        <w:jc w:val="center"/>
        <w:rPr>
          <w:rFonts w:ascii="Arial" w:hAnsi="Arial" w:cs="Arial"/>
          <w:sz w:val="24"/>
          <w:szCs w:val="24"/>
        </w:rPr>
      </w:pPr>
      <w:r>
        <w:rPr>
          <w:rFonts w:ascii="Arial" w:hAnsi="Arial" w:cs="Arial"/>
          <w:sz w:val="24"/>
          <w:szCs w:val="24"/>
        </w:rPr>
        <w:t>Članak 4.</w:t>
      </w:r>
    </w:p>
    <w:p w14:paraId="5073D11E" w14:textId="37AADAA7" w:rsidR="004C42B6" w:rsidRDefault="005C4E3E" w:rsidP="004C42B6">
      <w:pPr>
        <w:spacing w:after="0" w:line="240" w:lineRule="auto"/>
        <w:jc w:val="both"/>
        <w:rPr>
          <w:rFonts w:ascii="Arial" w:hAnsi="Arial" w:cs="Arial"/>
          <w:sz w:val="24"/>
          <w:szCs w:val="24"/>
        </w:rPr>
      </w:pPr>
      <w:r>
        <w:rPr>
          <w:rFonts w:ascii="Arial" w:hAnsi="Arial" w:cs="Arial"/>
          <w:sz w:val="24"/>
          <w:szCs w:val="24"/>
        </w:rPr>
        <w:t xml:space="preserve">(1) </w:t>
      </w:r>
      <w:r w:rsidR="004C42B6" w:rsidRPr="004C42B6">
        <w:rPr>
          <w:rFonts w:ascii="Arial" w:hAnsi="Arial" w:cs="Arial"/>
          <w:sz w:val="24"/>
          <w:szCs w:val="24"/>
        </w:rPr>
        <w:t>Grobljima iz članka 3. ove Odluke upravlja društvo Motovun Park d.o.o. Motovun, komunalno društvo u vlasništvu Općine (dalje: Uprava groblja).</w:t>
      </w:r>
    </w:p>
    <w:p w14:paraId="74956DA0" w14:textId="6F10DAA0" w:rsidR="005C4E3E" w:rsidRDefault="005C4E3E" w:rsidP="004C42B6">
      <w:pPr>
        <w:spacing w:after="0" w:line="240" w:lineRule="auto"/>
        <w:jc w:val="both"/>
        <w:rPr>
          <w:rFonts w:ascii="Arial" w:hAnsi="Arial" w:cs="Arial"/>
          <w:sz w:val="24"/>
          <w:szCs w:val="24"/>
        </w:rPr>
      </w:pPr>
      <w:r>
        <w:rPr>
          <w:rFonts w:ascii="Arial" w:hAnsi="Arial" w:cs="Arial"/>
          <w:sz w:val="24"/>
          <w:szCs w:val="24"/>
        </w:rPr>
        <w:t xml:space="preserve">(2) </w:t>
      </w:r>
      <w:r w:rsidRPr="005C4E3E">
        <w:rPr>
          <w:rFonts w:ascii="Arial" w:hAnsi="Arial" w:cs="Arial"/>
          <w:sz w:val="24"/>
          <w:szCs w:val="24"/>
        </w:rPr>
        <w:t>Uprava groblja poslove upravljanja grobljima sukladno zakonu o grobljima, pravilniku o grobljima, odluci kojom se reguliraju komunalne djelatnosti i ovoj Odluci.</w:t>
      </w:r>
    </w:p>
    <w:p w14:paraId="2299491B" w14:textId="3C398DA6" w:rsidR="004C42B6" w:rsidRDefault="005C4E3E" w:rsidP="004C42B6">
      <w:pPr>
        <w:spacing w:after="0" w:line="240" w:lineRule="auto"/>
        <w:jc w:val="both"/>
        <w:rPr>
          <w:rFonts w:ascii="Arial" w:hAnsi="Arial" w:cs="Arial"/>
          <w:sz w:val="24"/>
          <w:szCs w:val="24"/>
        </w:rPr>
      </w:pPr>
      <w:r>
        <w:rPr>
          <w:rFonts w:ascii="Arial" w:hAnsi="Arial" w:cs="Arial"/>
          <w:sz w:val="24"/>
          <w:szCs w:val="24"/>
        </w:rPr>
        <w:t xml:space="preserve">(3) </w:t>
      </w:r>
      <w:r w:rsidRPr="005C4E3E">
        <w:rPr>
          <w:rFonts w:ascii="Arial" w:hAnsi="Arial" w:cs="Arial"/>
          <w:sz w:val="24"/>
          <w:szCs w:val="24"/>
        </w:rPr>
        <w:t>Upravljanje grobljem podrazumijeva dodjelu grobnih mjesta, uređenje, održavanje i rekonstrukciju groblja.</w:t>
      </w:r>
    </w:p>
    <w:p w14:paraId="664AE8A4" w14:textId="77777777" w:rsidR="005C4E3E" w:rsidRDefault="005C4E3E" w:rsidP="004C42B6">
      <w:pPr>
        <w:spacing w:after="0" w:line="240" w:lineRule="auto"/>
        <w:jc w:val="both"/>
        <w:rPr>
          <w:rFonts w:ascii="Arial" w:hAnsi="Arial" w:cs="Arial"/>
          <w:sz w:val="24"/>
          <w:szCs w:val="24"/>
        </w:rPr>
      </w:pPr>
    </w:p>
    <w:p w14:paraId="3627658E" w14:textId="77777777" w:rsidR="004C42B6" w:rsidRPr="004C42B6" w:rsidRDefault="004C42B6" w:rsidP="004C42B6">
      <w:pPr>
        <w:spacing w:after="0" w:line="240" w:lineRule="auto"/>
        <w:jc w:val="center"/>
        <w:rPr>
          <w:rFonts w:ascii="Arial" w:hAnsi="Arial" w:cs="Arial"/>
          <w:b/>
          <w:bCs/>
          <w:sz w:val="24"/>
          <w:szCs w:val="24"/>
        </w:rPr>
      </w:pPr>
      <w:r w:rsidRPr="004C42B6">
        <w:rPr>
          <w:rFonts w:ascii="Arial" w:hAnsi="Arial" w:cs="Arial"/>
          <w:b/>
          <w:bCs/>
          <w:sz w:val="24"/>
          <w:szCs w:val="24"/>
        </w:rPr>
        <w:t>II. DODJELA I USTUPANJE GROBNIH MJESTA NA KORIŠTENJE</w:t>
      </w:r>
    </w:p>
    <w:p w14:paraId="52F6D48D" w14:textId="77777777" w:rsidR="004C42B6" w:rsidRDefault="004C42B6" w:rsidP="004C42B6">
      <w:pPr>
        <w:spacing w:after="0" w:line="240" w:lineRule="auto"/>
        <w:jc w:val="both"/>
        <w:rPr>
          <w:rFonts w:ascii="Arial" w:hAnsi="Arial" w:cs="Arial"/>
          <w:sz w:val="24"/>
          <w:szCs w:val="24"/>
        </w:rPr>
      </w:pPr>
    </w:p>
    <w:p w14:paraId="1D825344" w14:textId="4D24C5BD" w:rsidR="004C42B6" w:rsidRPr="004C42B6" w:rsidRDefault="004C42B6" w:rsidP="004C42B6">
      <w:pPr>
        <w:spacing w:after="0" w:line="240" w:lineRule="auto"/>
        <w:jc w:val="center"/>
        <w:rPr>
          <w:rFonts w:ascii="Arial" w:hAnsi="Arial" w:cs="Arial"/>
          <w:sz w:val="24"/>
          <w:szCs w:val="24"/>
        </w:rPr>
      </w:pPr>
      <w:r w:rsidRPr="004C42B6">
        <w:rPr>
          <w:rFonts w:ascii="Arial" w:hAnsi="Arial" w:cs="Arial"/>
          <w:sz w:val="24"/>
          <w:szCs w:val="24"/>
        </w:rPr>
        <w:t xml:space="preserve">Članak </w:t>
      </w:r>
      <w:r>
        <w:rPr>
          <w:rFonts w:ascii="Arial" w:hAnsi="Arial" w:cs="Arial"/>
          <w:sz w:val="24"/>
          <w:szCs w:val="24"/>
        </w:rPr>
        <w:t>5</w:t>
      </w:r>
      <w:r w:rsidRPr="004C42B6">
        <w:rPr>
          <w:rFonts w:ascii="Arial" w:hAnsi="Arial" w:cs="Arial"/>
          <w:sz w:val="24"/>
          <w:szCs w:val="24"/>
        </w:rPr>
        <w:t>.</w:t>
      </w:r>
    </w:p>
    <w:p w14:paraId="09CA0039" w14:textId="757EEB3D" w:rsidR="005C4E3E" w:rsidRPr="004C42B6" w:rsidRDefault="004C42B6" w:rsidP="004C42B6">
      <w:pPr>
        <w:spacing w:after="0" w:line="240" w:lineRule="auto"/>
        <w:jc w:val="both"/>
        <w:rPr>
          <w:rFonts w:ascii="Arial" w:hAnsi="Arial" w:cs="Arial"/>
          <w:sz w:val="24"/>
          <w:szCs w:val="24"/>
        </w:rPr>
      </w:pPr>
      <w:r>
        <w:rPr>
          <w:rFonts w:ascii="Arial" w:hAnsi="Arial" w:cs="Arial"/>
          <w:sz w:val="24"/>
          <w:szCs w:val="24"/>
        </w:rPr>
        <w:t xml:space="preserve">(1) </w:t>
      </w:r>
      <w:r w:rsidRPr="004C42B6">
        <w:rPr>
          <w:rFonts w:ascii="Arial" w:hAnsi="Arial" w:cs="Arial"/>
          <w:sz w:val="24"/>
          <w:szCs w:val="24"/>
        </w:rPr>
        <w:t>Uprava groblja</w:t>
      </w:r>
      <w:r w:rsidRPr="004C42B6">
        <w:rPr>
          <w:rFonts w:ascii="Arial" w:hAnsi="Arial" w:cs="Arial"/>
          <w:sz w:val="24"/>
          <w:szCs w:val="24"/>
        </w:rPr>
        <w:t xml:space="preserve"> </w:t>
      </w:r>
      <w:r w:rsidRPr="004C42B6">
        <w:rPr>
          <w:rFonts w:ascii="Arial" w:hAnsi="Arial" w:cs="Arial"/>
          <w:sz w:val="24"/>
          <w:szCs w:val="24"/>
        </w:rPr>
        <w:t>dodjeljuj</w:t>
      </w:r>
      <w:r>
        <w:rPr>
          <w:rFonts w:ascii="Arial" w:hAnsi="Arial" w:cs="Arial"/>
          <w:sz w:val="24"/>
          <w:szCs w:val="24"/>
        </w:rPr>
        <w:t>e</w:t>
      </w:r>
      <w:r w:rsidRPr="004C42B6">
        <w:rPr>
          <w:rFonts w:ascii="Arial" w:hAnsi="Arial" w:cs="Arial"/>
          <w:sz w:val="24"/>
          <w:szCs w:val="24"/>
        </w:rPr>
        <w:t xml:space="preserve"> osobi grobno mjesto na korištenje na neodređeno vrijeme te o tome donos</w:t>
      </w:r>
      <w:r>
        <w:rPr>
          <w:rFonts w:ascii="Arial" w:hAnsi="Arial" w:cs="Arial"/>
          <w:sz w:val="24"/>
          <w:szCs w:val="24"/>
        </w:rPr>
        <w:t>i</w:t>
      </w:r>
      <w:r w:rsidRPr="004C42B6">
        <w:rPr>
          <w:rFonts w:ascii="Arial" w:hAnsi="Arial" w:cs="Arial"/>
          <w:sz w:val="24"/>
          <w:szCs w:val="24"/>
        </w:rPr>
        <w:t xml:space="preserve"> rješenje.</w:t>
      </w:r>
    </w:p>
    <w:p w14:paraId="27B9F6AE" w14:textId="4EC285FD" w:rsidR="004C42B6" w:rsidRPr="004C42B6" w:rsidRDefault="004C42B6" w:rsidP="004C42B6">
      <w:pPr>
        <w:spacing w:after="0" w:line="240" w:lineRule="auto"/>
        <w:jc w:val="both"/>
        <w:rPr>
          <w:rFonts w:ascii="Arial" w:hAnsi="Arial" w:cs="Arial"/>
          <w:sz w:val="24"/>
          <w:szCs w:val="24"/>
        </w:rPr>
      </w:pPr>
      <w:r>
        <w:rPr>
          <w:rFonts w:ascii="Arial" w:hAnsi="Arial" w:cs="Arial"/>
          <w:sz w:val="24"/>
          <w:szCs w:val="24"/>
        </w:rPr>
        <w:t xml:space="preserve">(2) </w:t>
      </w:r>
      <w:r w:rsidRPr="004C42B6">
        <w:rPr>
          <w:rFonts w:ascii="Arial" w:hAnsi="Arial" w:cs="Arial"/>
          <w:sz w:val="24"/>
          <w:szCs w:val="24"/>
        </w:rPr>
        <w:t>Uprava groblja</w:t>
      </w:r>
      <w:r w:rsidRPr="004C42B6">
        <w:rPr>
          <w:rFonts w:ascii="Arial" w:hAnsi="Arial" w:cs="Arial"/>
          <w:sz w:val="24"/>
          <w:szCs w:val="24"/>
        </w:rPr>
        <w:t xml:space="preserve"> </w:t>
      </w:r>
      <w:r w:rsidRPr="004C42B6">
        <w:rPr>
          <w:rFonts w:ascii="Arial" w:hAnsi="Arial" w:cs="Arial"/>
          <w:sz w:val="24"/>
          <w:szCs w:val="24"/>
        </w:rPr>
        <w:t>dodjeljuj</w:t>
      </w:r>
      <w:r>
        <w:rPr>
          <w:rFonts w:ascii="Arial" w:hAnsi="Arial" w:cs="Arial"/>
          <w:sz w:val="24"/>
          <w:szCs w:val="24"/>
        </w:rPr>
        <w:t>e</w:t>
      </w:r>
      <w:r w:rsidRPr="004C42B6">
        <w:rPr>
          <w:rFonts w:ascii="Arial" w:hAnsi="Arial" w:cs="Arial"/>
          <w:sz w:val="24"/>
          <w:szCs w:val="24"/>
        </w:rPr>
        <w:t xml:space="preserve"> grobna mjesta na temelju neposrednog zahtjeva.</w:t>
      </w:r>
    </w:p>
    <w:p w14:paraId="4AE94FE3" w14:textId="41770155" w:rsidR="005C4E3E" w:rsidRPr="005C4E3E" w:rsidRDefault="005C4E3E" w:rsidP="005C4E3E">
      <w:pPr>
        <w:spacing w:after="0" w:line="240" w:lineRule="auto"/>
        <w:jc w:val="both"/>
        <w:rPr>
          <w:rFonts w:ascii="Arial" w:hAnsi="Arial" w:cs="Arial"/>
          <w:sz w:val="24"/>
          <w:szCs w:val="24"/>
        </w:rPr>
      </w:pPr>
      <w:r>
        <w:rPr>
          <w:rFonts w:ascii="Arial" w:hAnsi="Arial" w:cs="Arial"/>
          <w:sz w:val="24"/>
          <w:szCs w:val="24"/>
        </w:rPr>
        <w:t xml:space="preserve">(3) </w:t>
      </w:r>
      <w:r w:rsidRPr="005C4E3E">
        <w:rPr>
          <w:rFonts w:ascii="Arial" w:hAnsi="Arial" w:cs="Arial"/>
          <w:sz w:val="24"/>
          <w:szCs w:val="24"/>
        </w:rPr>
        <w:t>Rješenje o dodjeli grobnog mjesta na korištenje donosi se kod svake promjene korisnika grobnog mjesta.</w:t>
      </w:r>
    </w:p>
    <w:p w14:paraId="0DBD262F" w14:textId="067BC1CB" w:rsidR="004C42B6" w:rsidRDefault="005C4E3E" w:rsidP="005C4E3E">
      <w:pPr>
        <w:spacing w:after="0" w:line="240" w:lineRule="auto"/>
        <w:jc w:val="both"/>
        <w:rPr>
          <w:rFonts w:ascii="Arial" w:hAnsi="Arial" w:cs="Arial"/>
          <w:sz w:val="24"/>
          <w:szCs w:val="24"/>
        </w:rPr>
      </w:pPr>
      <w:r>
        <w:rPr>
          <w:rFonts w:ascii="Arial" w:hAnsi="Arial" w:cs="Arial"/>
          <w:sz w:val="24"/>
          <w:szCs w:val="24"/>
        </w:rPr>
        <w:t xml:space="preserve">(4) </w:t>
      </w:r>
      <w:r w:rsidRPr="005C4E3E">
        <w:rPr>
          <w:rFonts w:ascii="Arial" w:hAnsi="Arial" w:cs="Arial"/>
          <w:sz w:val="24"/>
          <w:szCs w:val="24"/>
        </w:rPr>
        <w:t xml:space="preserve">Protiv rješenja iz stavaka 1. i 3. ovog članka može se izjaviti žalba </w:t>
      </w:r>
      <w:r>
        <w:rPr>
          <w:rFonts w:ascii="Arial" w:hAnsi="Arial" w:cs="Arial"/>
          <w:sz w:val="24"/>
          <w:szCs w:val="24"/>
        </w:rPr>
        <w:t>o kojoj odlučuje Jedinstveni upravni odjel</w:t>
      </w:r>
      <w:r w:rsidRPr="005C4E3E">
        <w:rPr>
          <w:rFonts w:ascii="Arial" w:hAnsi="Arial" w:cs="Arial"/>
          <w:sz w:val="24"/>
          <w:szCs w:val="24"/>
        </w:rPr>
        <w:t>.</w:t>
      </w:r>
    </w:p>
    <w:p w14:paraId="428E1860" w14:textId="77777777" w:rsidR="005C4E3E" w:rsidRDefault="005C4E3E" w:rsidP="005C4E3E">
      <w:pPr>
        <w:spacing w:after="0" w:line="240" w:lineRule="auto"/>
        <w:jc w:val="both"/>
        <w:rPr>
          <w:rFonts w:ascii="Arial" w:hAnsi="Arial" w:cs="Arial"/>
          <w:sz w:val="24"/>
          <w:szCs w:val="24"/>
        </w:rPr>
      </w:pPr>
    </w:p>
    <w:p w14:paraId="331CD029" w14:textId="73BD92C8" w:rsidR="004C42B6" w:rsidRPr="004C42B6" w:rsidRDefault="004C42B6" w:rsidP="004C42B6">
      <w:pPr>
        <w:spacing w:after="0" w:line="240" w:lineRule="auto"/>
        <w:jc w:val="center"/>
        <w:rPr>
          <w:rFonts w:ascii="Arial" w:hAnsi="Arial" w:cs="Arial"/>
          <w:sz w:val="24"/>
          <w:szCs w:val="24"/>
        </w:rPr>
      </w:pPr>
      <w:r w:rsidRPr="004C42B6">
        <w:rPr>
          <w:rFonts w:ascii="Arial" w:hAnsi="Arial" w:cs="Arial"/>
          <w:sz w:val="24"/>
          <w:szCs w:val="24"/>
        </w:rPr>
        <w:t xml:space="preserve">Članak </w:t>
      </w:r>
      <w:r>
        <w:rPr>
          <w:rFonts w:ascii="Arial" w:hAnsi="Arial" w:cs="Arial"/>
          <w:sz w:val="24"/>
          <w:szCs w:val="24"/>
        </w:rPr>
        <w:t>6</w:t>
      </w:r>
      <w:r w:rsidRPr="004C42B6">
        <w:rPr>
          <w:rFonts w:ascii="Arial" w:hAnsi="Arial" w:cs="Arial"/>
          <w:sz w:val="24"/>
          <w:szCs w:val="24"/>
        </w:rPr>
        <w:t>.</w:t>
      </w:r>
    </w:p>
    <w:p w14:paraId="5ACA2A45" w14:textId="61270EB0" w:rsidR="004C42B6" w:rsidRPr="004C42B6" w:rsidRDefault="004C42B6" w:rsidP="004C42B6">
      <w:pPr>
        <w:spacing w:after="0" w:line="240" w:lineRule="auto"/>
        <w:jc w:val="both"/>
        <w:rPr>
          <w:rFonts w:ascii="Arial" w:hAnsi="Arial" w:cs="Arial"/>
          <w:sz w:val="24"/>
          <w:szCs w:val="24"/>
        </w:rPr>
      </w:pPr>
      <w:bookmarkStart w:id="0" w:name="_Hlk215140350"/>
      <w:r w:rsidRPr="004C42B6">
        <w:rPr>
          <w:rFonts w:ascii="Arial" w:hAnsi="Arial" w:cs="Arial"/>
          <w:sz w:val="24"/>
          <w:szCs w:val="24"/>
        </w:rPr>
        <w:t xml:space="preserve">Uprava groblja </w:t>
      </w:r>
      <w:bookmarkEnd w:id="0"/>
      <w:r w:rsidRPr="004C42B6">
        <w:rPr>
          <w:rFonts w:ascii="Arial" w:hAnsi="Arial" w:cs="Arial"/>
          <w:sz w:val="24"/>
          <w:szCs w:val="24"/>
        </w:rPr>
        <w:t xml:space="preserve">osiguravaju ukop u zemljani grob (osnovni standard pri dodjeli grobnih mjesta) na grobljima iz članka </w:t>
      </w:r>
      <w:r w:rsidR="00AF043A">
        <w:rPr>
          <w:rFonts w:ascii="Arial" w:hAnsi="Arial" w:cs="Arial"/>
          <w:sz w:val="24"/>
          <w:szCs w:val="24"/>
        </w:rPr>
        <w:t>3</w:t>
      </w:r>
      <w:r w:rsidRPr="004C42B6">
        <w:rPr>
          <w:rFonts w:ascii="Arial" w:hAnsi="Arial" w:cs="Arial"/>
          <w:sz w:val="24"/>
          <w:szCs w:val="24"/>
        </w:rPr>
        <w:t xml:space="preserve">. stavka </w:t>
      </w:r>
      <w:r w:rsidR="00AF043A">
        <w:rPr>
          <w:rFonts w:ascii="Arial" w:hAnsi="Arial" w:cs="Arial"/>
          <w:sz w:val="24"/>
          <w:szCs w:val="24"/>
        </w:rPr>
        <w:t>3</w:t>
      </w:r>
      <w:r w:rsidRPr="004C42B6">
        <w:rPr>
          <w:rFonts w:ascii="Arial" w:hAnsi="Arial" w:cs="Arial"/>
          <w:sz w:val="24"/>
          <w:szCs w:val="24"/>
        </w:rPr>
        <w:t xml:space="preserve">. ove </w:t>
      </w:r>
      <w:r w:rsidR="00AF043A">
        <w:rPr>
          <w:rFonts w:ascii="Arial" w:hAnsi="Arial" w:cs="Arial"/>
          <w:sz w:val="24"/>
          <w:szCs w:val="24"/>
        </w:rPr>
        <w:t>O</w:t>
      </w:r>
      <w:r w:rsidRPr="004C42B6">
        <w:rPr>
          <w:rFonts w:ascii="Arial" w:hAnsi="Arial" w:cs="Arial"/>
          <w:sz w:val="24"/>
          <w:szCs w:val="24"/>
        </w:rPr>
        <w:t xml:space="preserve">dluke ako je umrla osoba u trenutku smrti ili više od polovice životnog vijeka imala prijavljeno prebivalište na području </w:t>
      </w:r>
      <w:r w:rsidR="00AF043A">
        <w:rPr>
          <w:rFonts w:ascii="Arial" w:hAnsi="Arial" w:cs="Arial"/>
          <w:sz w:val="24"/>
          <w:szCs w:val="24"/>
        </w:rPr>
        <w:t>Općine</w:t>
      </w:r>
      <w:r w:rsidRPr="004C42B6">
        <w:rPr>
          <w:rFonts w:ascii="Arial" w:hAnsi="Arial" w:cs="Arial"/>
          <w:sz w:val="24"/>
          <w:szCs w:val="24"/>
        </w:rPr>
        <w:t>.</w:t>
      </w:r>
    </w:p>
    <w:p w14:paraId="28C7E6C0" w14:textId="77777777" w:rsidR="004C42B6" w:rsidRDefault="004C42B6" w:rsidP="004C42B6">
      <w:pPr>
        <w:spacing w:after="0" w:line="240" w:lineRule="auto"/>
        <w:jc w:val="both"/>
        <w:rPr>
          <w:rFonts w:ascii="Arial" w:hAnsi="Arial" w:cs="Arial"/>
          <w:sz w:val="24"/>
          <w:szCs w:val="24"/>
        </w:rPr>
      </w:pPr>
    </w:p>
    <w:p w14:paraId="2225643A" w14:textId="63ACFBAB" w:rsidR="00AF043A" w:rsidRPr="00AF043A" w:rsidRDefault="00AF043A" w:rsidP="00AF043A">
      <w:pPr>
        <w:spacing w:after="0" w:line="240" w:lineRule="auto"/>
        <w:jc w:val="center"/>
        <w:rPr>
          <w:rFonts w:ascii="Arial" w:hAnsi="Arial" w:cs="Arial"/>
          <w:sz w:val="24"/>
          <w:szCs w:val="24"/>
        </w:rPr>
      </w:pPr>
      <w:r w:rsidRPr="00AF043A">
        <w:rPr>
          <w:rFonts w:ascii="Arial" w:hAnsi="Arial" w:cs="Arial"/>
          <w:sz w:val="24"/>
          <w:szCs w:val="24"/>
        </w:rPr>
        <w:t xml:space="preserve">Članak </w:t>
      </w:r>
      <w:r>
        <w:rPr>
          <w:rFonts w:ascii="Arial" w:hAnsi="Arial" w:cs="Arial"/>
          <w:sz w:val="24"/>
          <w:szCs w:val="24"/>
        </w:rPr>
        <w:t>7</w:t>
      </w:r>
      <w:r w:rsidRPr="00AF043A">
        <w:rPr>
          <w:rFonts w:ascii="Arial" w:hAnsi="Arial" w:cs="Arial"/>
          <w:sz w:val="24"/>
          <w:szCs w:val="24"/>
        </w:rPr>
        <w:t>.</w:t>
      </w:r>
    </w:p>
    <w:p w14:paraId="295851B5" w14:textId="719C34CE" w:rsidR="00AF043A" w:rsidRPr="00AF043A" w:rsidRDefault="00AF043A" w:rsidP="00AF043A">
      <w:pPr>
        <w:spacing w:after="0" w:line="240" w:lineRule="auto"/>
        <w:jc w:val="both"/>
        <w:rPr>
          <w:rFonts w:ascii="Arial" w:hAnsi="Arial" w:cs="Arial"/>
          <w:sz w:val="24"/>
          <w:szCs w:val="24"/>
        </w:rPr>
      </w:pPr>
      <w:r>
        <w:rPr>
          <w:rFonts w:ascii="Arial" w:hAnsi="Arial" w:cs="Arial"/>
          <w:sz w:val="24"/>
          <w:szCs w:val="24"/>
        </w:rPr>
        <w:t xml:space="preserve">(1) </w:t>
      </w:r>
      <w:r w:rsidRPr="00AF043A">
        <w:rPr>
          <w:rFonts w:ascii="Arial" w:hAnsi="Arial" w:cs="Arial"/>
          <w:sz w:val="24"/>
          <w:szCs w:val="24"/>
        </w:rPr>
        <w:t xml:space="preserve">Ukopi u grob obavljaju se u tri ukopne dubine. </w:t>
      </w:r>
    </w:p>
    <w:p w14:paraId="3C435DD4" w14:textId="7A72F47B" w:rsidR="00AF043A" w:rsidRPr="00AF043A" w:rsidRDefault="00AF043A" w:rsidP="00AF043A">
      <w:pPr>
        <w:spacing w:after="0" w:line="240" w:lineRule="auto"/>
        <w:jc w:val="both"/>
        <w:rPr>
          <w:rFonts w:ascii="Arial" w:hAnsi="Arial" w:cs="Arial"/>
          <w:sz w:val="24"/>
          <w:szCs w:val="24"/>
        </w:rPr>
      </w:pPr>
      <w:r>
        <w:rPr>
          <w:rFonts w:ascii="Arial" w:hAnsi="Arial" w:cs="Arial"/>
          <w:sz w:val="24"/>
          <w:szCs w:val="24"/>
        </w:rPr>
        <w:t xml:space="preserve">(2) </w:t>
      </w:r>
      <w:r w:rsidRPr="00AF043A">
        <w:rPr>
          <w:rFonts w:ascii="Arial" w:hAnsi="Arial" w:cs="Arial"/>
          <w:sz w:val="24"/>
          <w:szCs w:val="24"/>
        </w:rPr>
        <w:t>Posmrtni ostaci koji se nalaze u grobu mogu se presložiti u za to predviđen prostor nakon proteka 15 godina od posljednjeg ukopa, pod uvjetom da su se ostvarili uvjeti za produbljenje groba.</w:t>
      </w:r>
    </w:p>
    <w:p w14:paraId="7F735605" w14:textId="4D03B31B" w:rsidR="00AF043A" w:rsidRPr="00AF043A" w:rsidRDefault="00AF043A" w:rsidP="00AF043A">
      <w:pPr>
        <w:spacing w:after="0" w:line="240" w:lineRule="auto"/>
        <w:jc w:val="both"/>
        <w:rPr>
          <w:rFonts w:ascii="Arial" w:hAnsi="Arial" w:cs="Arial"/>
          <w:sz w:val="24"/>
          <w:szCs w:val="24"/>
        </w:rPr>
      </w:pPr>
      <w:r>
        <w:rPr>
          <w:rFonts w:ascii="Arial" w:hAnsi="Arial" w:cs="Arial"/>
          <w:sz w:val="24"/>
          <w:szCs w:val="24"/>
        </w:rPr>
        <w:t xml:space="preserve">(3) </w:t>
      </w:r>
      <w:r w:rsidRPr="00AF043A">
        <w:rPr>
          <w:rFonts w:ascii="Arial" w:hAnsi="Arial" w:cs="Arial"/>
          <w:sz w:val="24"/>
          <w:szCs w:val="24"/>
        </w:rPr>
        <w:t xml:space="preserve">Gradska groblja određuju broj ukopnih mjesta u grobnici ovisno o neto dimenziji grobnice. </w:t>
      </w:r>
    </w:p>
    <w:p w14:paraId="06B7ED04" w14:textId="410455FC" w:rsidR="00AF043A" w:rsidRPr="00AF043A" w:rsidRDefault="00AF043A" w:rsidP="00AF043A">
      <w:pPr>
        <w:spacing w:after="0" w:line="240" w:lineRule="auto"/>
        <w:jc w:val="both"/>
        <w:rPr>
          <w:rFonts w:ascii="Arial" w:hAnsi="Arial" w:cs="Arial"/>
          <w:sz w:val="24"/>
          <w:szCs w:val="24"/>
        </w:rPr>
      </w:pPr>
      <w:r>
        <w:rPr>
          <w:rFonts w:ascii="Arial" w:hAnsi="Arial" w:cs="Arial"/>
          <w:sz w:val="24"/>
          <w:szCs w:val="24"/>
        </w:rPr>
        <w:t xml:space="preserve">(4) </w:t>
      </w:r>
      <w:r w:rsidRPr="00AF043A">
        <w:rPr>
          <w:rFonts w:ascii="Arial" w:hAnsi="Arial" w:cs="Arial"/>
          <w:sz w:val="24"/>
          <w:szCs w:val="24"/>
        </w:rPr>
        <w:t>Premještanje posmrtnih ostataka u grobnici radi oslobađanja ukopnog mjesta za novi ukop može se obaviti nakon proteka 20 godina od ukopa u grobnicu pod uvjetom da su se ostvarili uvjeti za sabiranje i zbrinjavanje posmrtnih ostataka.</w:t>
      </w:r>
    </w:p>
    <w:p w14:paraId="590C54D8" w14:textId="2BB4D977" w:rsidR="00AF043A" w:rsidRPr="00AF043A" w:rsidRDefault="00AF043A" w:rsidP="00AF043A">
      <w:pPr>
        <w:spacing w:after="0" w:line="240" w:lineRule="auto"/>
        <w:jc w:val="both"/>
        <w:rPr>
          <w:rFonts w:ascii="Arial" w:hAnsi="Arial" w:cs="Arial"/>
          <w:sz w:val="24"/>
          <w:szCs w:val="24"/>
        </w:rPr>
      </w:pPr>
      <w:r>
        <w:rPr>
          <w:rFonts w:ascii="Arial" w:hAnsi="Arial" w:cs="Arial"/>
          <w:sz w:val="24"/>
          <w:szCs w:val="24"/>
        </w:rPr>
        <w:t xml:space="preserve">(5) </w:t>
      </w:r>
      <w:r w:rsidRPr="00AF043A">
        <w:rPr>
          <w:rFonts w:ascii="Arial" w:hAnsi="Arial" w:cs="Arial"/>
          <w:sz w:val="24"/>
          <w:szCs w:val="24"/>
        </w:rPr>
        <w:t>Ukop u grobno mjesto može se obavljati i prije isteka rokova iz stavaka 2. i 4. ovog članka ako prostorno-tehnički uvjeti to dozvoljavaju odnosno ako nisu zauzeti svi predviđeni kapaciteti pojedinog grobnog mjesta.</w:t>
      </w:r>
    </w:p>
    <w:p w14:paraId="307A7DE9" w14:textId="77777777" w:rsidR="00AF043A" w:rsidRDefault="00AF043A" w:rsidP="004C42B6">
      <w:pPr>
        <w:spacing w:after="0" w:line="240" w:lineRule="auto"/>
        <w:jc w:val="both"/>
        <w:rPr>
          <w:rFonts w:ascii="Arial" w:hAnsi="Arial" w:cs="Arial"/>
          <w:sz w:val="24"/>
          <w:szCs w:val="24"/>
        </w:rPr>
      </w:pPr>
    </w:p>
    <w:p w14:paraId="0B5996EC" w14:textId="47B6E5C1" w:rsidR="00AF043A" w:rsidRPr="00AF043A" w:rsidRDefault="00AF043A" w:rsidP="00AF043A">
      <w:pPr>
        <w:spacing w:after="0" w:line="240" w:lineRule="auto"/>
        <w:jc w:val="center"/>
        <w:rPr>
          <w:rFonts w:ascii="Arial" w:hAnsi="Arial" w:cs="Arial"/>
          <w:sz w:val="24"/>
          <w:szCs w:val="24"/>
        </w:rPr>
      </w:pPr>
      <w:r w:rsidRPr="00AF043A">
        <w:rPr>
          <w:rFonts w:ascii="Arial" w:hAnsi="Arial" w:cs="Arial"/>
          <w:sz w:val="24"/>
          <w:szCs w:val="24"/>
        </w:rPr>
        <w:t xml:space="preserve">Članak </w:t>
      </w:r>
      <w:r>
        <w:rPr>
          <w:rFonts w:ascii="Arial" w:hAnsi="Arial" w:cs="Arial"/>
          <w:sz w:val="24"/>
          <w:szCs w:val="24"/>
        </w:rPr>
        <w:t>8</w:t>
      </w:r>
      <w:r w:rsidRPr="00AF043A">
        <w:rPr>
          <w:rFonts w:ascii="Arial" w:hAnsi="Arial" w:cs="Arial"/>
          <w:sz w:val="24"/>
          <w:szCs w:val="24"/>
        </w:rPr>
        <w:t>.</w:t>
      </w:r>
    </w:p>
    <w:p w14:paraId="1792C05C" w14:textId="3547D3C6" w:rsidR="00AF043A" w:rsidRPr="00AF043A" w:rsidRDefault="00AF043A" w:rsidP="00AF043A">
      <w:pPr>
        <w:spacing w:after="0" w:line="240" w:lineRule="auto"/>
        <w:jc w:val="both"/>
        <w:rPr>
          <w:rFonts w:ascii="Arial" w:hAnsi="Arial" w:cs="Arial"/>
          <w:sz w:val="24"/>
          <w:szCs w:val="24"/>
        </w:rPr>
      </w:pPr>
      <w:r>
        <w:rPr>
          <w:rFonts w:ascii="Arial" w:hAnsi="Arial" w:cs="Arial"/>
          <w:sz w:val="24"/>
          <w:szCs w:val="24"/>
        </w:rPr>
        <w:t xml:space="preserve">(1) </w:t>
      </w:r>
      <w:r w:rsidRPr="00AF043A">
        <w:rPr>
          <w:rFonts w:ascii="Arial" w:hAnsi="Arial" w:cs="Arial"/>
          <w:sz w:val="24"/>
          <w:szCs w:val="24"/>
        </w:rPr>
        <w:t>U kazetu za urne</w:t>
      </w:r>
      <w:r>
        <w:rPr>
          <w:rFonts w:ascii="Arial" w:hAnsi="Arial" w:cs="Arial"/>
          <w:sz w:val="24"/>
          <w:szCs w:val="24"/>
        </w:rPr>
        <w:t xml:space="preserve"> </w:t>
      </w:r>
      <w:r w:rsidRPr="00AF043A">
        <w:rPr>
          <w:rFonts w:ascii="Arial" w:hAnsi="Arial" w:cs="Arial"/>
          <w:sz w:val="24"/>
          <w:szCs w:val="24"/>
        </w:rPr>
        <w:t>može se položiti onoliko urni koliko ima ukopnih mjesta za urne.</w:t>
      </w:r>
    </w:p>
    <w:p w14:paraId="73EA34A7" w14:textId="0B4C0A07" w:rsidR="00AF043A" w:rsidRPr="00AF043A" w:rsidRDefault="00AF043A" w:rsidP="00AF043A">
      <w:pPr>
        <w:spacing w:after="0" w:line="240" w:lineRule="auto"/>
        <w:jc w:val="both"/>
        <w:rPr>
          <w:rFonts w:ascii="Arial" w:hAnsi="Arial" w:cs="Arial"/>
          <w:sz w:val="24"/>
          <w:szCs w:val="24"/>
        </w:rPr>
      </w:pPr>
      <w:r>
        <w:rPr>
          <w:rFonts w:ascii="Arial" w:hAnsi="Arial" w:cs="Arial"/>
          <w:sz w:val="24"/>
          <w:szCs w:val="24"/>
        </w:rPr>
        <w:t xml:space="preserve">(2) </w:t>
      </w:r>
      <w:r w:rsidRPr="00AF043A">
        <w:rPr>
          <w:rFonts w:ascii="Arial" w:hAnsi="Arial" w:cs="Arial"/>
          <w:sz w:val="24"/>
          <w:szCs w:val="24"/>
        </w:rPr>
        <w:t xml:space="preserve">Urne se mogu položiti i u druga grobna mjesta </w:t>
      </w:r>
      <w:r>
        <w:rPr>
          <w:rFonts w:ascii="Arial" w:hAnsi="Arial" w:cs="Arial"/>
          <w:sz w:val="24"/>
          <w:szCs w:val="24"/>
        </w:rPr>
        <w:t>neovisno o vremenu</w:t>
      </w:r>
      <w:r w:rsidRPr="00AF043A">
        <w:rPr>
          <w:rFonts w:ascii="Arial" w:hAnsi="Arial" w:cs="Arial"/>
          <w:sz w:val="24"/>
          <w:szCs w:val="24"/>
        </w:rPr>
        <w:t xml:space="preserve"> proteklo</w:t>
      </w:r>
      <w:r>
        <w:rPr>
          <w:rFonts w:ascii="Arial" w:hAnsi="Arial" w:cs="Arial"/>
          <w:sz w:val="24"/>
          <w:szCs w:val="24"/>
        </w:rPr>
        <w:t>m</w:t>
      </w:r>
      <w:r w:rsidRPr="00AF043A">
        <w:rPr>
          <w:rFonts w:ascii="Arial" w:hAnsi="Arial" w:cs="Arial"/>
          <w:sz w:val="24"/>
          <w:szCs w:val="24"/>
        </w:rPr>
        <w:t xml:space="preserve"> od ukopa.</w:t>
      </w:r>
    </w:p>
    <w:p w14:paraId="0416B6CC" w14:textId="77777777" w:rsidR="004C42B6" w:rsidRDefault="004C42B6" w:rsidP="004C42B6">
      <w:pPr>
        <w:spacing w:after="0" w:line="240" w:lineRule="auto"/>
        <w:jc w:val="both"/>
        <w:rPr>
          <w:rFonts w:ascii="Arial" w:hAnsi="Arial" w:cs="Arial"/>
          <w:sz w:val="24"/>
          <w:szCs w:val="24"/>
        </w:rPr>
      </w:pPr>
    </w:p>
    <w:p w14:paraId="17D650BE" w14:textId="10F008A8" w:rsidR="00ED625B" w:rsidRPr="00ED625B" w:rsidRDefault="00ED625B" w:rsidP="00ED625B">
      <w:pPr>
        <w:spacing w:after="0" w:line="240" w:lineRule="auto"/>
        <w:jc w:val="center"/>
        <w:rPr>
          <w:rFonts w:ascii="Arial" w:hAnsi="Arial" w:cs="Arial"/>
          <w:sz w:val="24"/>
          <w:szCs w:val="24"/>
        </w:rPr>
      </w:pPr>
      <w:r w:rsidRPr="00ED625B">
        <w:rPr>
          <w:rFonts w:ascii="Arial" w:hAnsi="Arial" w:cs="Arial"/>
          <w:sz w:val="24"/>
          <w:szCs w:val="24"/>
        </w:rPr>
        <w:t xml:space="preserve">Članak </w:t>
      </w:r>
      <w:r>
        <w:rPr>
          <w:rFonts w:ascii="Arial" w:hAnsi="Arial" w:cs="Arial"/>
          <w:sz w:val="24"/>
          <w:szCs w:val="24"/>
        </w:rPr>
        <w:t>9</w:t>
      </w:r>
      <w:r w:rsidRPr="00ED625B">
        <w:rPr>
          <w:rFonts w:ascii="Arial" w:hAnsi="Arial" w:cs="Arial"/>
          <w:sz w:val="24"/>
          <w:szCs w:val="24"/>
        </w:rPr>
        <w:t>.</w:t>
      </w:r>
    </w:p>
    <w:p w14:paraId="388CAE2B" w14:textId="40E2880E" w:rsidR="00ED625B" w:rsidRPr="00ED625B" w:rsidRDefault="00ED625B" w:rsidP="00ED625B">
      <w:pPr>
        <w:spacing w:after="0" w:line="240" w:lineRule="auto"/>
        <w:jc w:val="both"/>
        <w:rPr>
          <w:rFonts w:ascii="Arial" w:hAnsi="Arial" w:cs="Arial"/>
          <w:sz w:val="24"/>
          <w:szCs w:val="24"/>
        </w:rPr>
      </w:pPr>
      <w:r w:rsidRPr="00ED625B">
        <w:rPr>
          <w:rFonts w:ascii="Arial" w:hAnsi="Arial" w:cs="Arial"/>
          <w:sz w:val="24"/>
          <w:szCs w:val="24"/>
        </w:rPr>
        <w:t xml:space="preserve">(1) Prijenos umrle osobe u drugo grobno mjesto može se odobriti na zahtjev članova obitelji umrle osobe. </w:t>
      </w:r>
    </w:p>
    <w:p w14:paraId="08028403" w14:textId="457A29A8" w:rsidR="00ED625B" w:rsidRPr="00ED625B" w:rsidRDefault="00ED625B" w:rsidP="00ED625B">
      <w:pPr>
        <w:spacing w:after="0" w:line="240" w:lineRule="auto"/>
        <w:jc w:val="both"/>
        <w:rPr>
          <w:rFonts w:ascii="Arial" w:hAnsi="Arial" w:cs="Arial"/>
          <w:sz w:val="24"/>
          <w:szCs w:val="24"/>
        </w:rPr>
      </w:pPr>
      <w:r w:rsidRPr="00ED625B">
        <w:rPr>
          <w:rFonts w:ascii="Arial" w:hAnsi="Arial" w:cs="Arial"/>
          <w:sz w:val="24"/>
          <w:szCs w:val="24"/>
        </w:rPr>
        <w:t>(2) Članovi obitelji umrle osobe određeni su prema propisu kojim se uređuju groblja.</w:t>
      </w:r>
    </w:p>
    <w:p w14:paraId="638F1924" w14:textId="13C18644" w:rsidR="00ED625B" w:rsidRPr="00ED625B" w:rsidRDefault="00ED625B" w:rsidP="00ED625B">
      <w:pPr>
        <w:spacing w:after="0" w:line="240" w:lineRule="auto"/>
        <w:jc w:val="both"/>
        <w:rPr>
          <w:rFonts w:ascii="Arial" w:hAnsi="Arial" w:cs="Arial"/>
          <w:sz w:val="24"/>
          <w:szCs w:val="24"/>
        </w:rPr>
      </w:pPr>
      <w:r w:rsidRPr="00ED625B">
        <w:rPr>
          <w:rFonts w:ascii="Arial" w:hAnsi="Arial" w:cs="Arial"/>
          <w:sz w:val="24"/>
          <w:szCs w:val="24"/>
        </w:rPr>
        <w:t>(</w:t>
      </w:r>
      <w:r>
        <w:rPr>
          <w:rFonts w:ascii="Arial" w:hAnsi="Arial" w:cs="Arial"/>
          <w:sz w:val="24"/>
          <w:szCs w:val="24"/>
        </w:rPr>
        <w:t>3</w:t>
      </w:r>
      <w:r w:rsidRPr="00ED625B">
        <w:rPr>
          <w:rFonts w:ascii="Arial" w:hAnsi="Arial" w:cs="Arial"/>
          <w:sz w:val="24"/>
          <w:szCs w:val="24"/>
        </w:rPr>
        <w:t xml:space="preserve">) Ako su članovi obitelji umrli prije umrle osobe čiji se prijenos traži, zahtjev mogu podnijeti drugi srodnici, prema redoslijedu utvrđenom zakonskim propisima o nasljeđivanju, odnosno druga ovlaštena osoba. </w:t>
      </w:r>
    </w:p>
    <w:p w14:paraId="03C460CF" w14:textId="3B42C1E1" w:rsidR="00ED625B" w:rsidRPr="00ED625B" w:rsidRDefault="00ED625B" w:rsidP="00ED625B">
      <w:pPr>
        <w:spacing w:after="0" w:line="240" w:lineRule="auto"/>
        <w:jc w:val="both"/>
        <w:rPr>
          <w:rFonts w:ascii="Arial" w:hAnsi="Arial" w:cs="Arial"/>
          <w:sz w:val="24"/>
          <w:szCs w:val="24"/>
        </w:rPr>
      </w:pPr>
      <w:r w:rsidRPr="00ED625B">
        <w:rPr>
          <w:rFonts w:ascii="Arial" w:hAnsi="Arial" w:cs="Arial"/>
          <w:sz w:val="24"/>
          <w:szCs w:val="24"/>
        </w:rPr>
        <w:t>(4) Iskopavanje umrle osobe iz groba može se odobriti nakon proteka 15 godina od posljednjeg ukopa u grob</w:t>
      </w:r>
      <w:r>
        <w:rPr>
          <w:rFonts w:ascii="Arial" w:hAnsi="Arial" w:cs="Arial"/>
          <w:sz w:val="24"/>
          <w:szCs w:val="24"/>
        </w:rPr>
        <w:t>.</w:t>
      </w:r>
    </w:p>
    <w:p w14:paraId="1FC299CD" w14:textId="69E72549" w:rsidR="00ED625B" w:rsidRPr="00ED625B" w:rsidRDefault="00ED625B" w:rsidP="00ED625B">
      <w:pPr>
        <w:spacing w:after="0" w:line="240" w:lineRule="auto"/>
        <w:jc w:val="both"/>
        <w:rPr>
          <w:rFonts w:ascii="Arial" w:hAnsi="Arial" w:cs="Arial"/>
          <w:sz w:val="24"/>
          <w:szCs w:val="24"/>
        </w:rPr>
      </w:pPr>
      <w:bookmarkStart w:id="1" w:name="_Hlk215139462"/>
      <w:r w:rsidRPr="00ED625B">
        <w:rPr>
          <w:rFonts w:ascii="Arial" w:hAnsi="Arial" w:cs="Arial"/>
          <w:sz w:val="24"/>
          <w:szCs w:val="24"/>
        </w:rPr>
        <w:t>(</w:t>
      </w:r>
      <w:r>
        <w:rPr>
          <w:rFonts w:ascii="Arial" w:hAnsi="Arial" w:cs="Arial"/>
          <w:sz w:val="24"/>
          <w:szCs w:val="24"/>
        </w:rPr>
        <w:t>5</w:t>
      </w:r>
      <w:r w:rsidRPr="00ED625B">
        <w:rPr>
          <w:rFonts w:ascii="Arial" w:hAnsi="Arial" w:cs="Arial"/>
          <w:sz w:val="24"/>
          <w:szCs w:val="24"/>
        </w:rPr>
        <w:t xml:space="preserve">) </w:t>
      </w:r>
      <w:bookmarkEnd w:id="1"/>
      <w:r w:rsidRPr="00ED625B">
        <w:rPr>
          <w:rFonts w:ascii="Arial" w:hAnsi="Arial" w:cs="Arial"/>
          <w:sz w:val="24"/>
          <w:szCs w:val="24"/>
        </w:rPr>
        <w:t>Prijenos umrle osobe iz grobnice u drugo grobno mjesto može se odobriti bez obzira na protek vremena od dana ukopa do dana prijenosa pod uvjetom da je umrla osoba pokopan u kovinskom lijesu.</w:t>
      </w:r>
    </w:p>
    <w:p w14:paraId="07931495" w14:textId="682977C8" w:rsidR="00ED625B" w:rsidRPr="00ED625B" w:rsidRDefault="00ED625B" w:rsidP="00ED625B">
      <w:pPr>
        <w:spacing w:after="0" w:line="240" w:lineRule="auto"/>
        <w:jc w:val="both"/>
        <w:rPr>
          <w:rFonts w:ascii="Arial" w:hAnsi="Arial" w:cs="Arial"/>
          <w:sz w:val="24"/>
          <w:szCs w:val="24"/>
        </w:rPr>
      </w:pPr>
      <w:r w:rsidRPr="00ED625B">
        <w:rPr>
          <w:rFonts w:ascii="Arial" w:hAnsi="Arial" w:cs="Arial"/>
          <w:sz w:val="24"/>
          <w:szCs w:val="24"/>
        </w:rPr>
        <w:t>(</w:t>
      </w:r>
      <w:r>
        <w:rPr>
          <w:rFonts w:ascii="Arial" w:hAnsi="Arial" w:cs="Arial"/>
          <w:sz w:val="24"/>
          <w:szCs w:val="24"/>
        </w:rPr>
        <w:t>6</w:t>
      </w:r>
      <w:r w:rsidRPr="00ED625B">
        <w:rPr>
          <w:rFonts w:ascii="Arial" w:hAnsi="Arial" w:cs="Arial"/>
          <w:sz w:val="24"/>
          <w:szCs w:val="24"/>
        </w:rPr>
        <w:t>) Prijenos urne može se odobriti bez obzira na protek vremena od dana ukopa.</w:t>
      </w:r>
    </w:p>
    <w:p w14:paraId="30895A11" w14:textId="27274D68" w:rsidR="00ED625B" w:rsidRPr="00ED625B" w:rsidRDefault="00ED625B" w:rsidP="00ED625B">
      <w:pPr>
        <w:spacing w:after="0" w:line="240" w:lineRule="auto"/>
        <w:jc w:val="both"/>
        <w:rPr>
          <w:rFonts w:ascii="Arial" w:hAnsi="Arial" w:cs="Arial"/>
          <w:sz w:val="24"/>
          <w:szCs w:val="24"/>
        </w:rPr>
      </w:pPr>
      <w:r w:rsidRPr="00ED625B">
        <w:rPr>
          <w:rFonts w:ascii="Arial" w:hAnsi="Arial" w:cs="Arial"/>
          <w:sz w:val="24"/>
          <w:szCs w:val="24"/>
        </w:rPr>
        <w:t>(</w:t>
      </w:r>
      <w:r>
        <w:rPr>
          <w:rFonts w:ascii="Arial" w:hAnsi="Arial" w:cs="Arial"/>
          <w:sz w:val="24"/>
          <w:szCs w:val="24"/>
        </w:rPr>
        <w:t>7</w:t>
      </w:r>
      <w:r w:rsidRPr="00ED625B">
        <w:rPr>
          <w:rFonts w:ascii="Arial" w:hAnsi="Arial" w:cs="Arial"/>
          <w:sz w:val="24"/>
          <w:szCs w:val="24"/>
        </w:rPr>
        <w:t xml:space="preserve">) Za prijenos umrle osobe potrebna je suglasnost svih korisnika grobnog mjesta iz kojeg se posmrtni ostaci premještaju i svih korisnika grobnog mjesta na grobljima iz članka </w:t>
      </w:r>
      <w:r w:rsidR="00BA7251">
        <w:rPr>
          <w:rFonts w:ascii="Arial" w:hAnsi="Arial" w:cs="Arial"/>
          <w:sz w:val="24"/>
          <w:szCs w:val="24"/>
        </w:rPr>
        <w:t>3</w:t>
      </w:r>
      <w:r w:rsidRPr="00ED625B">
        <w:rPr>
          <w:rFonts w:ascii="Arial" w:hAnsi="Arial" w:cs="Arial"/>
          <w:sz w:val="24"/>
          <w:szCs w:val="24"/>
        </w:rPr>
        <w:t>. stavka 1. ove odluke u koje se posmrtni ostaci prenose.</w:t>
      </w:r>
    </w:p>
    <w:p w14:paraId="20511206" w14:textId="3BE25230" w:rsidR="00ED625B" w:rsidRPr="00ED625B" w:rsidRDefault="00ED625B" w:rsidP="00ED625B">
      <w:pPr>
        <w:spacing w:after="0" w:line="240" w:lineRule="auto"/>
        <w:jc w:val="both"/>
        <w:rPr>
          <w:rFonts w:ascii="Arial" w:hAnsi="Arial" w:cs="Arial"/>
          <w:sz w:val="24"/>
          <w:szCs w:val="24"/>
        </w:rPr>
      </w:pPr>
      <w:r w:rsidRPr="00ED625B">
        <w:rPr>
          <w:rFonts w:ascii="Arial" w:hAnsi="Arial" w:cs="Arial"/>
          <w:sz w:val="24"/>
          <w:szCs w:val="24"/>
        </w:rPr>
        <w:t>(</w:t>
      </w:r>
      <w:r>
        <w:rPr>
          <w:rFonts w:ascii="Arial" w:hAnsi="Arial" w:cs="Arial"/>
          <w:sz w:val="24"/>
          <w:szCs w:val="24"/>
        </w:rPr>
        <w:t>8</w:t>
      </w:r>
      <w:r w:rsidRPr="00ED625B">
        <w:rPr>
          <w:rFonts w:ascii="Arial" w:hAnsi="Arial" w:cs="Arial"/>
          <w:sz w:val="24"/>
          <w:szCs w:val="24"/>
        </w:rPr>
        <w:t xml:space="preserve">) </w:t>
      </w:r>
      <w:r w:rsidR="00547753" w:rsidRPr="00ED625B">
        <w:rPr>
          <w:rFonts w:ascii="Arial" w:hAnsi="Arial" w:cs="Arial"/>
          <w:sz w:val="24"/>
          <w:szCs w:val="24"/>
        </w:rPr>
        <w:t xml:space="preserve">Iznimno od stavka </w:t>
      </w:r>
      <w:r w:rsidR="00547753">
        <w:rPr>
          <w:rFonts w:ascii="Arial" w:hAnsi="Arial" w:cs="Arial"/>
          <w:sz w:val="24"/>
          <w:szCs w:val="24"/>
        </w:rPr>
        <w:t>6</w:t>
      </w:r>
      <w:r w:rsidR="00547753" w:rsidRPr="00ED625B">
        <w:rPr>
          <w:rFonts w:ascii="Arial" w:hAnsi="Arial" w:cs="Arial"/>
          <w:sz w:val="24"/>
          <w:szCs w:val="24"/>
        </w:rPr>
        <w:t xml:space="preserve">. ovog članka, ako je podnositelj zahtjeva za prijenos ujedno jedan od korisnika grobnog mjesta iz kojeg se posmrtni ostaci prenose, nije potrebna suglasnost ostalih </w:t>
      </w:r>
      <w:proofErr w:type="spellStart"/>
      <w:r w:rsidR="00547753" w:rsidRPr="00ED625B">
        <w:rPr>
          <w:rFonts w:ascii="Arial" w:hAnsi="Arial" w:cs="Arial"/>
          <w:sz w:val="24"/>
          <w:szCs w:val="24"/>
        </w:rPr>
        <w:t>sukorisnika</w:t>
      </w:r>
      <w:proofErr w:type="spellEnd"/>
      <w:r w:rsidR="00547753" w:rsidRPr="00ED625B">
        <w:rPr>
          <w:rFonts w:ascii="Arial" w:hAnsi="Arial" w:cs="Arial"/>
          <w:sz w:val="24"/>
          <w:szCs w:val="24"/>
        </w:rPr>
        <w:t xml:space="preserve"> tog grobnog mjesta.</w:t>
      </w:r>
    </w:p>
    <w:p w14:paraId="612D2D78" w14:textId="5CB3C677" w:rsidR="00ED625B" w:rsidRPr="00ED625B" w:rsidRDefault="00ED625B" w:rsidP="00ED625B">
      <w:pPr>
        <w:spacing w:after="0" w:line="240" w:lineRule="auto"/>
        <w:jc w:val="both"/>
        <w:rPr>
          <w:rFonts w:ascii="Arial" w:hAnsi="Arial" w:cs="Arial"/>
          <w:sz w:val="24"/>
          <w:szCs w:val="24"/>
        </w:rPr>
      </w:pPr>
      <w:r w:rsidRPr="00ED625B">
        <w:rPr>
          <w:rFonts w:ascii="Arial" w:hAnsi="Arial" w:cs="Arial"/>
          <w:sz w:val="24"/>
          <w:szCs w:val="24"/>
        </w:rPr>
        <w:t>(</w:t>
      </w:r>
      <w:r>
        <w:rPr>
          <w:rFonts w:ascii="Arial" w:hAnsi="Arial" w:cs="Arial"/>
          <w:sz w:val="24"/>
          <w:szCs w:val="24"/>
        </w:rPr>
        <w:t>9</w:t>
      </w:r>
      <w:r w:rsidRPr="00ED625B">
        <w:rPr>
          <w:rFonts w:ascii="Arial" w:hAnsi="Arial" w:cs="Arial"/>
          <w:sz w:val="24"/>
          <w:szCs w:val="24"/>
        </w:rPr>
        <w:t xml:space="preserve">) </w:t>
      </w:r>
      <w:r w:rsidR="00547753" w:rsidRPr="00ED625B">
        <w:rPr>
          <w:rFonts w:ascii="Arial" w:hAnsi="Arial" w:cs="Arial"/>
          <w:sz w:val="24"/>
          <w:szCs w:val="24"/>
        </w:rPr>
        <w:t xml:space="preserve">Osobe iz stavka 1. ovog članka zahtjevu za prijenos dužne su priložiti suglasnost svih </w:t>
      </w:r>
      <w:proofErr w:type="spellStart"/>
      <w:r w:rsidR="00547753" w:rsidRPr="00ED625B">
        <w:rPr>
          <w:rFonts w:ascii="Arial" w:hAnsi="Arial" w:cs="Arial"/>
          <w:sz w:val="24"/>
          <w:szCs w:val="24"/>
        </w:rPr>
        <w:t>sukorisnika</w:t>
      </w:r>
      <w:proofErr w:type="spellEnd"/>
      <w:r w:rsidR="00547753" w:rsidRPr="00ED625B">
        <w:rPr>
          <w:rFonts w:ascii="Arial" w:hAnsi="Arial" w:cs="Arial"/>
          <w:sz w:val="24"/>
          <w:szCs w:val="24"/>
        </w:rPr>
        <w:t xml:space="preserve"> grobnog mjesta, potvrdu o osiguranom mjestu odnosno načinu ispraćaja umrle osobe koja neće biti ukopana na grobljima iz članka </w:t>
      </w:r>
      <w:r w:rsidR="00BA7251">
        <w:rPr>
          <w:rFonts w:ascii="Arial" w:hAnsi="Arial" w:cs="Arial"/>
          <w:sz w:val="24"/>
          <w:szCs w:val="24"/>
        </w:rPr>
        <w:t>3</w:t>
      </w:r>
      <w:r w:rsidR="00547753" w:rsidRPr="00ED625B">
        <w:rPr>
          <w:rFonts w:ascii="Arial" w:hAnsi="Arial" w:cs="Arial"/>
          <w:sz w:val="24"/>
          <w:szCs w:val="24"/>
        </w:rPr>
        <w:t>. stavka 1. ove odluke i sprovodnicu koja se izdaje prema propisima o zaštiti pučanstva od zaraznih bolesti.</w:t>
      </w:r>
    </w:p>
    <w:p w14:paraId="45F8C375" w14:textId="77777777" w:rsidR="00ED625B" w:rsidRPr="00ED625B" w:rsidRDefault="00ED625B" w:rsidP="00ED625B">
      <w:pPr>
        <w:spacing w:after="0" w:line="240" w:lineRule="auto"/>
        <w:jc w:val="both"/>
        <w:rPr>
          <w:rFonts w:ascii="Arial" w:hAnsi="Arial" w:cs="Arial"/>
          <w:sz w:val="24"/>
          <w:szCs w:val="24"/>
        </w:rPr>
      </w:pPr>
    </w:p>
    <w:p w14:paraId="736F3871" w14:textId="462138E4" w:rsidR="00ED625B" w:rsidRPr="00ED625B" w:rsidRDefault="00ED625B" w:rsidP="00ED625B">
      <w:pPr>
        <w:spacing w:after="0" w:line="240" w:lineRule="auto"/>
        <w:jc w:val="center"/>
        <w:rPr>
          <w:rFonts w:ascii="Arial" w:hAnsi="Arial" w:cs="Arial"/>
          <w:sz w:val="24"/>
          <w:szCs w:val="24"/>
        </w:rPr>
      </w:pPr>
      <w:r w:rsidRPr="00ED625B">
        <w:rPr>
          <w:rFonts w:ascii="Arial" w:hAnsi="Arial" w:cs="Arial"/>
          <w:sz w:val="24"/>
          <w:szCs w:val="24"/>
        </w:rPr>
        <w:t xml:space="preserve">Članak </w:t>
      </w:r>
      <w:r w:rsidR="00BA7251">
        <w:rPr>
          <w:rFonts w:ascii="Arial" w:hAnsi="Arial" w:cs="Arial"/>
          <w:sz w:val="24"/>
          <w:szCs w:val="24"/>
        </w:rPr>
        <w:t>10</w:t>
      </w:r>
      <w:r w:rsidRPr="00ED625B">
        <w:rPr>
          <w:rFonts w:ascii="Arial" w:hAnsi="Arial" w:cs="Arial"/>
          <w:sz w:val="24"/>
          <w:szCs w:val="24"/>
        </w:rPr>
        <w:t>.</w:t>
      </w:r>
    </w:p>
    <w:p w14:paraId="6AD9946D" w14:textId="01FF8D26" w:rsidR="00ED625B" w:rsidRPr="00ED625B" w:rsidRDefault="00ED625B" w:rsidP="00ED625B">
      <w:pPr>
        <w:spacing w:after="0" w:line="240" w:lineRule="auto"/>
        <w:jc w:val="both"/>
        <w:rPr>
          <w:rFonts w:ascii="Arial" w:hAnsi="Arial" w:cs="Arial"/>
          <w:sz w:val="24"/>
          <w:szCs w:val="24"/>
        </w:rPr>
      </w:pPr>
      <w:r w:rsidRPr="00ED625B">
        <w:rPr>
          <w:rFonts w:ascii="Arial" w:hAnsi="Arial" w:cs="Arial"/>
          <w:sz w:val="24"/>
          <w:szCs w:val="24"/>
        </w:rPr>
        <w:t xml:space="preserve">(1) </w:t>
      </w:r>
      <w:r w:rsidR="00BA7251" w:rsidRPr="00BA7251">
        <w:rPr>
          <w:rFonts w:ascii="Arial" w:hAnsi="Arial" w:cs="Arial"/>
          <w:sz w:val="24"/>
          <w:szCs w:val="24"/>
        </w:rPr>
        <w:t xml:space="preserve">Uprava groblja </w:t>
      </w:r>
      <w:r w:rsidRPr="00ED625B">
        <w:rPr>
          <w:rFonts w:ascii="Arial" w:hAnsi="Arial" w:cs="Arial"/>
          <w:sz w:val="24"/>
          <w:szCs w:val="24"/>
        </w:rPr>
        <w:t>mo</w:t>
      </w:r>
      <w:r w:rsidR="00BA7251">
        <w:rPr>
          <w:rFonts w:ascii="Arial" w:hAnsi="Arial" w:cs="Arial"/>
          <w:sz w:val="24"/>
          <w:szCs w:val="24"/>
        </w:rPr>
        <w:t>že</w:t>
      </w:r>
      <w:r w:rsidRPr="00ED625B">
        <w:rPr>
          <w:rFonts w:ascii="Arial" w:hAnsi="Arial" w:cs="Arial"/>
          <w:sz w:val="24"/>
          <w:szCs w:val="24"/>
        </w:rPr>
        <w:t xml:space="preserve"> odobriti privremeni ukop u grobnicu </w:t>
      </w:r>
      <w:r w:rsidR="00BA7251" w:rsidRPr="00BA7251">
        <w:rPr>
          <w:rFonts w:ascii="Arial" w:hAnsi="Arial" w:cs="Arial"/>
          <w:sz w:val="24"/>
          <w:szCs w:val="24"/>
        </w:rPr>
        <w:t>Uprav</w:t>
      </w:r>
      <w:r w:rsidR="00BA7251">
        <w:rPr>
          <w:rFonts w:ascii="Arial" w:hAnsi="Arial" w:cs="Arial"/>
          <w:sz w:val="24"/>
          <w:szCs w:val="24"/>
        </w:rPr>
        <w:t>e</w:t>
      </w:r>
      <w:r w:rsidR="00BA7251" w:rsidRPr="00BA7251">
        <w:rPr>
          <w:rFonts w:ascii="Arial" w:hAnsi="Arial" w:cs="Arial"/>
          <w:sz w:val="24"/>
          <w:szCs w:val="24"/>
        </w:rPr>
        <w:t xml:space="preserve"> groblja </w:t>
      </w:r>
      <w:r w:rsidRPr="00ED625B">
        <w:rPr>
          <w:rFonts w:ascii="Arial" w:hAnsi="Arial" w:cs="Arial"/>
          <w:sz w:val="24"/>
          <w:szCs w:val="24"/>
        </w:rPr>
        <w:t>ili u grobnicu korisnika koji je za to dao suglasnost</w:t>
      </w:r>
      <w:r w:rsidR="00BA7251">
        <w:rPr>
          <w:rFonts w:ascii="Arial" w:hAnsi="Arial" w:cs="Arial"/>
          <w:sz w:val="24"/>
          <w:szCs w:val="24"/>
        </w:rPr>
        <w:t>, a</w:t>
      </w:r>
      <w:r w:rsidR="00BA7251" w:rsidRPr="00BA7251">
        <w:rPr>
          <w:rFonts w:ascii="Arial" w:hAnsi="Arial" w:cs="Arial"/>
          <w:sz w:val="24"/>
          <w:szCs w:val="24"/>
        </w:rPr>
        <w:t xml:space="preserve"> </w:t>
      </w:r>
      <w:r w:rsidR="00BA7251" w:rsidRPr="00ED625B">
        <w:rPr>
          <w:rFonts w:ascii="Arial" w:hAnsi="Arial" w:cs="Arial"/>
          <w:sz w:val="24"/>
          <w:szCs w:val="24"/>
        </w:rPr>
        <w:t>na trošak osobe koja je zatražila privremeni ukop</w:t>
      </w:r>
      <w:r w:rsidRPr="00ED625B">
        <w:rPr>
          <w:rFonts w:ascii="Arial" w:hAnsi="Arial" w:cs="Arial"/>
          <w:sz w:val="24"/>
          <w:szCs w:val="24"/>
        </w:rPr>
        <w:t xml:space="preserve">. </w:t>
      </w:r>
    </w:p>
    <w:p w14:paraId="382017A1" w14:textId="7A8D9B2C" w:rsidR="00ED625B" w:rsidRPr="00ED625B" w:rsidRDefault="00ED625B" w:rsidP="00ED625B">
      <w:pPr>
        <w:spacing w:after="0" w:line="240" w:lineRule="auto"/>
        <w:jc w:val="both"/>
        <w:rPr>
          <w:rFonts w:ascii="Arial" w:hAnsi="Arial" w:cs="Arial"/>
          <w:sz w:val="24"/>
          <w:szCs w:val="24"/>
        </w:rPr>
      </w:pPr>
      <w:r w:rsidRPr="00ED625B">
        <w:rPr>
          <w:rFonts w:ascii="Arial" w:hAnsi="Arial" w:cs="Arial"/>
          <w:sz w:val="24"/>
          <w:szCs w:val="24"/>
        </w:rPr>
        <w:t xml:space="preserve">(2) </w:t>
      </w:r>
      <w:r w:rsidR="00BA7251" w:rsidRPr="00BA7251">
        <w:rPr>
          <w:rFonts w:ascii="Arial" w:hAnsi="Arial" w:cs="Arial"/>
          <w:sz w:val="24"/>
          <w:szCs w:val="24"/>
        </w:rPr>
        <w:t xml:space="preserve">Uprava groblja </w:t>
      </w:r>
      <w:r w:rsidRPr="00ED625B">
        <w:rPr>
          <w:rFonts w:ascii="Arial" w:hAnsi="Arial" w:cs="Arial"/>
          <w:sz w:val="24"/>
          <w:szCs w:val="24"/>
        </w:rPr>
        <w:t>mo</w:t>
      </w:r>
      <w:r w:rsidR="00BA7251">
        <w:rPr>
          <w:rFonts w:ascii="Arial" w:hAnsi="Arial" w:cs="Arial"/>
          <w:sz w:val="24"/>
          <w:szCs w:val="24"/>
        </w:rPr>
        <w:t>že</w:t>
      </w:r>
      <w:r w:rsidRPr="00ED625B">
        <w:rPr>
          <w:rFonts w:ascii="Arial" w:hAnsi="Arial" w:cs="Arial"/>
          <w:sz w:val="24"/>
          <w:szCs w:val="24"/>
        </w:rPr>
        <w:t xml:space="preserve"> odobriti ukop u grobnice iz stavka 1. ovog članka u trajanju do jedne godine, kad umrla osoba nema osigurano mjesto za ukop ili se ukop obavlja na groblju izvan područja </w:t>
      </w:r>
      <w:r w:rsidR="00BA7251">
        <w:rPr>
          <w:rFonts w:ascii="Arial" w:hAnsi="Arial" w:cs="Arial"/>
          <w:sz w:val="24"/>
          <w:szCs w:val="24"/>
        </w:rPr>
        <w:t>Općine</w:t>
      </w:r>
      <w:r w:rsidRPr="00ED625B">
        <w:rPr>
          <w:rFonts w:ascii="Arial" w:hAnsi="Arial" w:cs="Arial"/>
          <w:sz w:val="24"/>
          <w:szCs w:val="24"/>
        </w:rPr>
        <w:t xml:space="preserve">. </w:t>
      </w:r>
    </w:p>
    <w:p w14:paraId="5D13E8BE" w14:textId="43D68AB9" w:rsidR="00ED625B" w:rsidRPr="00ED625B" w:rsidRDefault="00ED625B" w:rsidP="00ED625B">
      <w:pPr>
        <w:spacing w:after="0" w:line="240" w:lineRule="auto"/>
        <w:jc w:val="both"/>
        <w:rPr>
          <w:rFonts w:ascii="Arial" w:hAnsi="Arial" w:cs="Arial"/>
          <w:sz w:val="24"/>
          <w:szCs w:val="24"/>
        </w:rPr>
      </w:pPr>
      <w:r w:rsidRPr="00ED625B">
        <w:rPr>
          <w:rFonts w:ascii="Arial" w:hAnsi="Arial" w:cs="Arial"/>
          <w:sz w:val="24"/>
          <w:szCs w:val="24"/>
        </w:rPr>
        <w:t xml:space="preserve">(4) Privremeni ukop umrle osobe u grobnicu korisnika, nakon isteka roka iz stavka 2. ovog članka, smatrat će se trajnim ukopom. </w:t>
      </w:r>
    </w:p>
    <w:p w14:paraId="5FD4A281" w14:textId="76ADBCD0" w:rsidR="00ED625B" w:rsidRPr="00ED625B" w:rsidRDefault="00BA7251" w:rsidP="00ED625B">
      <w:pPr>
        <w:spacing w:after="0" w:line="240" w:lineRule="auto"/>
        <w:jc w:val="both"/>
        <w:rPr>
          <w:rFonts w:ascii="Arial" w:hAnsi="Arial" w:cs="Arial"/>
          <w:sz w:val="24"/>
          <w:szCs w:val="24"/>
        </w:rPr>
      </w:pPr>
      <w:r w:rsidRPr="00BA7251">
        <w:rPr>
          <w:rFonts w:ascii="Arial" w:hAnsi="Arial" w:cs="Arial"/>
          <w:sz w:val="24"/>
          <w:szCs w:val="24"/>
        </w:rPr>
        <w:t xml:space="preserve">(5) Uprava groblja </w:t>
      </w:r>
      <w:r w:rsidR="00ED625B" w:rsidRPr="00ED625B">
        <w:rPr>
          <w:rFonts w:ascii="Arial" w:hAnsi="Arial" w:cs="Arial"/>
          <w:sz w:val="24"/>
          <w:szCs w:val="24"/>
        </w:rPr>
        <w:t>mo</w:t>
      </w:r>
      <w:r>
        <w:rPr>
          <w:rFonts w:ascii="Arial" w:hAnsi="Arial" w:cs="Arial"/>
          <w:sz w:val="24"/>
          <w:szCs w:val="24"/>
        </w:rPr>
        <w:t xml:space="preserve">že </w:t>
      </w:r>
      <w:r w:rsidR="00ED625B" w:rsidRPr="00ED625B">
        <w:rPr>
          <w:rFonts w:ascii="Arial" w:hAnsi="Arial" w:cs="Arial"/>
          <w:sz w:val="24"/>
          <w:szCs w:val="24"/>
        </w:rPr>
        <w:t xml:space="preserve">odobriti premještanje posmrtnih ostataka u grobnicu iz stavka 1. ovog članka u trajanju do jedne godine i kad je radi izgradnje grobnice na grobnom mjestu potrebno premjestiti posmrtne ostatke umrle osobe, ako je proteklo 15 godina od posljednjeg ukopa u grob. </w:t>
      </w:r>
    </w:p>
    <w:p w14:paraId="7B6B14C3" w14:textId="1CDAAD9D" w:rsidR="00ED625B" w:rsidRPr="00ED625B" w:rsidRDefault="00BA7251" w:rsidP="00ED625B">
      <w:pPr>
        <w:spacing w:after="0" w:line="240" w:lineRule="auto"/>
        <w:jc w:val="both"/>
        <w:rPr>
          <w:rFonts w:ascii="Arial" w:hAnsi="Arial" w:cs="Arial"/>
          <w:sz w:val="24"/>
          <w:szCs w:val="24"/>
        </w:rPr>
      </w:pPr>
      <w:r w:rsidRPr="00BA7251">
        <w:rPr>
          <w:rFonts w:ascii="Arial" w:hAnsi="Arial" w:cs="Arial"/>
          <w:sz w:val="24"/>
          <w:szCs w:val="24"/>
        </w:rPr>
        <w:t xml:space="preserve">(6) </w:t>
      </w:r>
      <w:r w:rsidR="00ED625B" w:rsidRPr="00ED625B">
        <w:rPr>
          <w:rFonts w:ascii="Arial" w:hAnsi="Arial" w:cs="Arial"/>
          <w:sz w:val="24"/>
          <w:szCs w:val="24"/>
        </w:rPr>
        <w:t xml:space="preserve">Nakon isteka roka iz stavka 5. ovog članka, </w:t>
      </w:r>
      <w:r w:rsidRPr="00BA7251">
        <w:rPr>
          <w:rFonts w:ascii="Arial" w:hAnsi="Arial" w:cs="Arial"/>
          <w:sz w:val="24"/>
          <w:szCs w:val="24"/>
        </w:rPr>
        <w:t xml:space="preserve">Uprava groblja </w:t>
      </w:r>
      <w:r w:rsidR="00ED625B" w:rsidRPr="00ED625B">
        <w:rPr>
          <w:rFonts w:ascii="Arial" w:hAnsi="Arial" w:cs="Arial"/>
          <w:sz w:val="24"/>
          <w:szCs w:val="24"/>
        </w:rPr>
        <w:t xml:space="preserve">vratit će posmrtne ostatke umrle osobe u grobno mjesto iz kojeg je premješten na trošak korisnika grobnog mjesta. </w:t>
      </w:r>
    </w:p>
    <w:p w14:paraId="56087E3D" w14:textId="6A0C627C" w:rsidR="00ED625B" w:rsidRPr="00ED625B" w:rsidRDefault="00BA7251" w:rsidP="00ED625B">
      <w:pPr>
        <w:spacing w:after="0" w:line="240" w:lineRule="auto"/>
        <w:jc w:val="both"/>
        <w:rPr>
          <w:rFonts w:ascii="Arial" w:hAnsi="Arial" w:cs="Arial"/>
          <w:sz w:val="24"/>
          <w:szCs w:val="24"/>
        </w:rPr>
      </w:pPr>
      <w:r w:rsidRPr="00BA7251">
        <w:rPr>
          <w:rFonts w:ascii="Arial" w:hAnsi="Arial" w:cs="Arial"/>
          <w:sz w:val="24"/>
          <w:szCs w:val="24"/>
        </w:rPr>
        <w:t>(</w:t>
      </w:r>
      <w:r>
        <w:rPr>
          <w:rFonts w:ascii="Arial" w:hAnsi="Arial" w:cs="Arial"/>
          <w:sz w:val="24"/>
          <w:szCs w:val="24"/>
        </w:rPr>
        <w:t>7</w:t>
      </w:r>
      <w:r w:rsidRPr="00BA7251">
        <w:rPr>
          <w:rFonts w:ascii="Arial" w:hAnsi="Arial" w:cs="Arial"/>
          <w:sz w:val="24"/>
          <w:szCs w:val="24"/>
        </w:rPr>
        <w:t xml:space="preserve">) </w:t>
      </w:r>
      <w:r w:rsidR="00ED625B" w:rsidRPr="00ED625B">
        <w:rPr>
          <w:rFonts w:ascii="Arial" w:hAnsi="Arial" w:cs="Arial"/>
          <w:sz w:val="24"/>
          <w:szCs w:val="24"/>
        </w:rPr>
        <w:t>U grobno mjesto iz kojeg su premješteni posmrtni ostaci</w:t>
      </w:r>
      <w:r>
        <w:rPr>
          <w:rFonts w:ascii="Arial" w:hAnsi="Arial" w:cs="Arial"/>
          <w:sz w:val="24"/>
          <w:szCs w:val="24"/>
        </w:rPr>
        <w:t xml:space="preserve"> </w:t>
      </w:r>
      <w:r w:rsidR="00ED625B" w:rsidRPr="00ED625B">
        <w:rPr>
          <w:rFonts w:ascii="Arial" w:hAnsi="Arial" w:cs="Arial"/>
          <w:sz w:val="24"/>
          <w:szCs w:val="24"/>
        </w:rPr>
        <w:t xml:space="preserve">ne mogu se obavljati ukopi i polagati urne dok se premješteni posmrtni ostaci ne vrate i ne uredi grobno mjesto sukladno danoj suglasnosti. </w:t>
      </w:r>
    </w:p>
    <w:p w14:paraId="1EDFDEAD" w14:textId="77777777" w:rsidR="00ED625B" w:rsidRPr="00ED625B" w:rsidRDefault="00ED625B" w:rsidP="00ED625B">
      <w:pPr>
        <w:spacing w:after="0" w:line="240" w:lineRule="auto"/>
        <w:jc w:val="both"/>
        <w:rPr>
          <w:rFonts w:ascii="Arial" w:hAnsi="Arial" w:cs="Arial"/>
          <w:sz w:val="24"/>
          <w:szCs w:val="24"/>
        </w:rPr>
      </w:pPr>
    </w:p>
    <w:p w14:paraId="0D6E57A3" w14:textId="54038082" w:rsidR="00ED625B" w:rsidRPr="00ED625B" w:rsidRDefault="00ED625B" w:rsidP="00ED625B">
      <w:pPr>
        <w:spacing w:after="0" w:line="240" w:lineRule="auto"/>
        <w:jc w:val="center"/>
        <w:rPr>
          <w:rFonts w:ascii="Arial" w:hAnsi="Arial" w:cs="Arial"/>
          <w:sz w:val="24"/>
          <w:szCs w:val="24"/>
        </w:rPr>
      </w:pPr>
      <w:r w:rsidRPr="00ED625B">
        <w:rPr>
          <w:rFonts w:ascii="Arial" w:hAnsi="Arial" w:cs="Arial"/>
          <w:sz w:val="24"/>
          <w:szCs w:val="24"/>
        </w:rPr>
        <w:t>Članak 1</w:t>
      </w:r>
      <w:r w:rsidR="00BA7251">
        <w:rPr>
          <w:rFonts w:ascii="Arial" w:hAnsi="Arial" w:cs="Arial"/>
          <w:sz w:val="24"/>
          <w:szCs w:val="24"/>
        </w:rPr>
        <w:t>1</w:t>
      </w:r>
      <w:r w:rsidRPr="00ED625B">
        <w:rPr>
          <w:rFonts w:ascii="Arial" w:hAnsi="Arial" w:cs="Arial"/>
          <w:sz w:val="24"/>
          <w:szCs w:val="24"/>
        </w:rPr>
        <w:t>.</w:t>
      </w:r>
    </w:p>
    <w:p w14:paraId="63CB97C8" w14:textId="22876993" w:rsidR="00ED625B" w:rsidRPr="00ED625B" w:rsidRDefault="00ED625B" w:rsidP="00ED625B">
      <w:pPr>
        <w:spacing w:after="0" w:line="240" w:lineRule="auto"/>
        <w:jc w:val="both"/>
        <w:rPr>
          <w:rFonts w:ascii="Arial" w:hAnsi="Arial" w:cs="Arial"/>
          <w:sz w:val="24"/>
          <w:szCs w:val="24"/>
        </w:rPr>
      </w:pPr>
      <w:r w:rsidRPr="00ED625B">
        <w:rPr>
          <w:rFonts w:ascii="Arial" w:hAnsi="Arial" w:cs="Arial"/>
          <w:sz w:val="24"/>
          <w:szCs w:val="24"/>
        </w:rPr>
        <w:t xml:space="preserve">(1) Nakon smrti korisnika grobnog mjesta, do upisa novog korisnika u grobni očevidnik, u grobno mjesto mogu se ukapati osobe koje su u trenutku smrti korisnika bile članovi </w:t>
      </w:r>
      <w:r w:rsidRPr="00ED625B">
        <w:rPr>
          <w:rFonts w:ascii="Arial" w:hAnsi="Arial" w:cs="Arial"/>
          <w:sz w:val="24"/>
          <w:szCs w:val="24"/>
        </w:rPr>
        <w:lastRenderedPageBreak/>
        <w:t>njegove obitelji i osobe koje bi se smatrale članovima obitelji korisnika da je on živ, osim onih koje je korisnik za života isključio.</w:t>
      </w:r>
    </w:p>
    <w:p w14:paraId="148AD210" w14:textId="2565DE6F" w:rsidR="00ED625B" w:rsidRPr="00ED625B" w:rsidRDefault="00ED625B" w:rsidP="00ED625B">
      <w:pPr>
        <w:spacing w:after="0" w:line="240" w:lineRule="auto"/>
        <w:jc w:val="both"/>
        <w:rPr>
          <w:rFonts w:ascii="Arial" w:hAnsi="Arial" w:cs="Arial"/>
          <w:sz w:val="24"/>
          <w:szCs w:val="24"/>
        </w:rPr>
      </w:pPr>
      <w:r w:rsidRPr="00ED625B">
        <w:rPr>
          <w:rFonts w:ascii="Arial" w:hAnsi="Arial" w:cs="Arial"/>
          <w:sz w:val="24"/>
          <w:szCs w:val="24"/>
        </w:rPr>
        <w:t>(2) Članovi obitelji iz stavka 1. ovog članka mogu u nastanku smrtnog slučaja dati pravo ukopa u grobno mjesto i trećim osobama.</w:t>
      </w:r>
    </w:p>
    <w:p w14:paraId="2CA973B3" w14:textId="0627188F" w:rsidR="00ED625B" w:rsidRPr="00ED625B" w:rsidRDefault="00ED625B" w:rsidP="00ED625B">
      <w:pPr>
        <w:spacing w:after="0" w:line="240" w:lineRule="auto"/>
        <w:jc w:val="both"/>
        <w:rPr>
          <w:rFonts w:ascii="Arial" w:hAnsi="Arial" w:cs="Arial"/>
          <w:sz w:val="24"/>
          <w:szCs w:val="24"/>
        </w:rPr>
      </w:pPr>
      <w:r w:rsidRPr="00ED625B">
        <w:rPr>
          <w:rFonts w:ascii="Arial" w:hAnsi="Arial" w:cs="Arial"/>
          <w:sz w:val="24"/>
          <w:szCs w:val="24"/>
        </w:rPr>
        <w:t>(3) Za stjecanje prava ukopa iz stavka 2. ovog članka potrebna je suglasnost svih članova obitelji umrlog korisnika.</w:t>
      </w:r>
    </w:p>
    <w:p w14:paraId="7BC8633B" w14:textId="19E62F7F" w:rsidR="00ED625B" w:rsidRPr="00ED625B" w:rsidRDefault="00ED625B" w:rsidP="00ED625B">
      <w:pPr>
        <w:spacing w:after="0" w:line="240" w:lineRule="auto"/>
        <w:jc w:val="both"/>
        <w:rPr>
          <w:rFonts w:ascii="Arial" w:hAnsi="Arial" w:cs="Arial"/>
          <w:sz w:val="24"/>
          <w:szCs w:val="24"/>
        </w:rPr>
      </w:pPr>
      <w:r w:rsidRPr="00ED625B">
        <w:rPr>
          <w:rFonts w:ascii="Arial" w:hAnsi="Arial" w:cs="Arial"/>
          <w:sz w:val="24"/>
          <w:szCs w:val="24"/>
        </w:rPr>
        <w:t>(4) Ako su članovi obitelji pokojnog korisnika nepoznati ili nedostupni, može se uz suglasnost svih živućih korisnika grobnog mjesta ugovoriti privremeni ukop urne.</w:t>
      </w:r>
    </w:p>
    <w:p w14:paraId="5193BA08" w14:textId="24E5D648" w:rsidR="00ED625B" w:rsidRPr="00ED625B" w:rsidRDefault="00BA7251" w:rsidP="00ED625B">
      <w:pPr>
        <w:spacing w:after="0" w:line="240" w:lineRule="auto"/>
        <w:jc w:val="both"/>
        <w:rPr>
          <w:rFonts w:ascii="Arial" w:hAnsi="Arial" w:cs="Arial"/>
          <w:sz w:val="24"/>
          <w:szCs w:val="24"/>
        </w:rPr>
      </w:pPr>
      <w:r w:rsidRPr="00BA7251">
        <w:rPr>
          <w:rFonts w:ascii="Arial" w:hAnsi="Arial" w:cs="Arial"/>
          <w:sz w:val="24"/>
          <w:szCs w:val="24"/>
        </w:rPr>
        <w:t xml:space="preserve">(5) </w:t>
      </w:r>
      <w:r w:rsidR="00ED625B" w:rsidRPr="00ED625B">
        <w:rPr>
          <w:rFonts w:ascii="Arial" w:hAnsi="Arial" w:cs="Arial"/>
          <w:sz w:val="24"/>
          <w:szCs w:val="24"/>
        </w:rPr>
        <w:t>Na zahtjev člana obitelji iz stavka 4. ovog članka, o trošku osobe koja je ugovorila ukop, urna pokojnika će se izvaditi iz grobnog mjesta.</w:t>
      </w:r>
    </w:p>
    <w:p w14:paraId="2B549874" w14:textId="205A41B4" w:rsidR="00ED625B" w:rsidRPr="00ED625B" w:rsidRDefault="00BA7251" w:rsidP="00ED625B">
      <w:pPr>
        <w:spacing w:after="0" w:line="240" w:lineRule="auto"/>
        <w:jc w:val="both"/>
        <w:rPr>
          <w:rFonts w:ascii="Arial" w:hAnsi="Arial" w:cs="Arial"/>
          <w:sz w:val="24"/>
          <w:szCs w:val="24"/>
        </w:rPr>
      </w:pPr>
      <w:r w:rsidRPr="00BA7251">
        <w:rPr>
          <w:rFonts w:ascii="Arial" w:hAnsi="Arial" w:cs="Arial"/>
          <w:sz w:val="24"/>
          <w:szCs w:val="24"/>
        </w:rPr>
        <w:t>(</w:t>
      </w:r>
      <w:r>
        <w:rPr>
          <w:rFonts w:ascii="Arial" w:hAnsi="Arial" w:cs="Arial"/>
          <w:sz w:val="24"/>
          <w:szCs w:val="24"/>
        </w:rPr>
        <w:t>6</w:t>
      </w:r>
      <w:r w:rsidRPr="00BA7251">
        <w:rPr>
          <w:rFonts w:ascii="Arial" w:hAnsi="Arial" w:cs="Arial"/>
          <w:sz w:val="24"/>
          <w:szCs w:val="24"/>
        </w:rPr>
        <w:t xml:space="preserve">) </w:t>
      </w:r>
      <w:r w:rsidR="00ED625B" w:rsidRPr="00ED625B">
        <w:rPr>
          <w:rFonts w:ascii="Arial" w:hAnsi="Arial" w:cs="Arial"/>
          <w:sz w:val="24"/>
          <w:szCs w:val="24"/>
        </w:rPr>
        <w:t>Zahtjev iz stavka 5. ovog članka mora biti podnesen u roku od 1 godine od dana saznanja za ukop pokojnika, odnosno u roku od 10 godina od dana ukopa pokojnika.</w:t>
      </w:r>
    </w:p>
    <w:p w14:paraId="676961EB" w14:textId="41975D0C" w:rsidR="00ED625B" w:rsidRPr="00ED625B" w:rsidRDefault="00BA7251" w:rsidP="00ED625B">
      <w:pPr>
        <w:spacing w:after="0" w:line="240" w:lineRule="auto"/>
        <w:jc w:val="both"/>
        <w:rPr>
          <w:rFonts w:ascii="Arial" w:hAnsi="Arial" w:cs="Arial"/>
          <w:sz w:val="24"/>
          <w:szCs w:val="24"/>
        </w:rPr>
      </w:pPr>
      <w:r w:rsidRPr="00BA7251">
        <w:rPr>
          <w:rFonts w:ascii="Arial" w:hAnsi="Arial" w:cs="Arial"/>
          <w:sz w:val="24"/>
          <w:szCs w:val="24"/>
        </w:rPr>
        <w:t xml:space="preserve">(7) </w:t>
      </w:r>
      <w:r w:rsidR="00ED625B" w:rsidRPr="00ED625B">
        <w:rPr>
          <w:rFonts w:ascii="Arial" w:hAnsi="Arial" w:cs="Arial"/>
          <w:sz w:val="24"/>
          <w:szCs w:val="24"/>
        </w:rPr>
        <w:t>Nakon isteka rokova iz stavka 6. ovog članka, ukop urne pokojnika smatra se trajnim.</w:t>
      </w:r>
    </w:p>
    <w:p w14:paraId="013C3C4D" w14:textId="77777777" w:rsidR="00ED625B" w:rsidRPr="00ED625B" w:rsidRDefault="00ED625B" w:rsidP="00ED625B">
      <w:pPr>
        <w:spacing w:after="0" w:line="240" w:lineRule="auto"/>
        <w:jc w:val="both"/>
        <w:rPr>
          <w:rFonts w:ascii="Arial" w:hAnsi="Arial" w:cs="Arial"/>
          <w:sz w:val="24"/>
          <w:szCs w:val="24"/>
        </w:rPr>
      </w:pPr>
    </w:p>
    <w:p w14:paraId="7EE216A2" w14:textId="40325630" w:rsidR="00ED625B" w:rsidRPr="00ED625B" w:rsidRDefault="00ED625B" w:rsidP="00ED625B">
      <w:pPr>
        <w:spacing w:after="0" w:line="240" w:lineRule="auto"/>
        <w:jc w:val="center"/>
        <w:rPr>
          <w:rFonts w:ascii="Arial" w:hAnsi="Arial" w:cs="Arial"/>
          <w:sz w:val="24"/>
          <w:szCs w:val="24"/>
        </w:rPr>
      </w:pPr>
      <w:r w:rsidRPr="00ED625B">
        <w:rPr>
          <w:rFonts w:ascii="Arial" w:hAnsi="Arial" w:cs="Arial"/>
          <w:sz w:val="24"/>
          <w:szCs w:val="24"/>
        </w:rPr>
        <w:t>Članak 1</w:t>
      </w:r>
      <w:r w:rsidR="00BA7251">
        <w:rPr>
          <w:rFonts w:ascii="Arial" w:hAnsi="Arial" w:cs="Arial"/>
          <w:sz w:val="24"/>
          <w:szCs w:val="24"/>
        </w:rPr>
        <w:t>2</w:t>
      </w:r>
      <w:r w:rsidRPr="00ED625B">
        <w:rPr>
          <w:rFonts w:ascii="Arial" w:hAnsi="Arial" w:cs="Arial"/>
          <w:sz w:val="24"/>
          <w:szCs w:val="24"/>
        </w:rPr>
        <w:t>.</w:t>
      </w:r>
    </w:p>
    <w:p w14:paraId="727DB776" w14:textId="639AA95F" w:rsidR="00ED625B" w:rsidRPr="00ED625B" w:rsidRDefault="00ED625B" w:rsidP="00ED625B">
      <w:pPr>
        <w:spacing w:after="0" w:line="240" w:lineRule="auto"/>
        <w:jc w:val="both"/>
        <w:rPr>
          <w:rFonts w:ascii="Arial" w:hAnsi="Arial" w:cs="Arial"/>
          <w:sz w:val="24"/>
          <w:szCs w:val="24"/>
        </w:rPr>
      </w:pPr>
      <w:r w:rsidRPr="00ED625B">
        <w:rPr>
          <w:rFonts w:ascii="Arial" w:hAnsi="Arial" w:cs="Arial"/>
          <w:sz w:val="24"/>
          <w:szCs w:val="24"/>
        </w:rPr>
        <w:t>(1) Pravo korištenja grobnog mjesta predmet je nasljeđivanja.</w:t>
      </w:r>
    </w:p>
    <w:p w14:paraId="5BF4129E" w14:textId="63324090" w:rsidR="00ED625B" w:rsidRDefault="00ED625B" w:rsidP="00ED625B">
      <w:pPr>
        <w:spacing w:after="0" w:line="240" w:lineRule="auto"/>
        <w:jc w:val="both"/>
        <w:rPr>
          <w:rFonts w:ascii="Arial" w:hAnsi="Arial" w:cs="Arial"/>
          <w:sz w:val="24"/>
          <w:szCs w:val="24"/>
        </w:rPr>
      </w:pPr>
      <w:r w:rsidRPr="00ED625B">
        <w:rPr>
          <w:rFonts w:ascii="Arial" w:hAnsi="Arial" w:cs="Arial"/>
          <w:sz w:val="24"/>
          <w:szCs w:val="24"/>
        </w:rPr>
        <w:t>(</w:t>
      </w:r>
      <w:r>
        <w:rPr>
          <w:rFonts w:ascii="Arial" w:hAnsi="Arial" w:cs="Arial"/>
          <w:sz w:val="24"/>
          <w:szCs w:val="24"/>
        </w:rPr>
        <w:t>2</w:t>
      </w:r>
      <w:r w:rsidRPr="00ED625B">
        <w:rPr>
          <w:rFonts w:ascii="Arial" w:hAnsi="Arial" w:cs="Arial"/>
          <w:sz w:val="24"/>
          <w:szCs w:val="24"/>
        </w:rPr>
        <w:t xml:space="preserve">) Korisnik grobnog mjesta može svoje pravo korištenja grobnog mjesta ugovorom ustupiti trećim osobama na način određen propisom kojim se uređuju groblja, uz uvjet da ta osoba nema pravo korištenja grobnog mjesta na jednom od groblja iz članka </w:t>
      </w:r>
      <w:r w:rsidR="00BA7251">
        <w:rPr>
          <w:rFonts w:ascii="Arial" w:hAnsi="Arial" w:cs="Arial"/>
          <w:sz w:val="24"/>
          <w:szCs w:val="24"/>
        </w:rPr>
        <w:t>3</w:t>
      </w:r>
      <w:r w:rsidRPr="00ED625B">
        <w:rPr>
          <w:rFonts w:ascii="Arial" w:hAnsi="Arial" w:cs="Arial"/>
          <w:sz w:val="24"/>
          <w:szCs w:val="24"/>
        </w:rPr>
        <w:t xml:space="preserve">. stavka 1. ove </w:t>
      </w:r>
      <w:r w:rsidR="00BA7251">
        <w:rPr>
          <w:rFonts w:ascii="Arial" w:hAnsi="Arial" w:cs="Arial"/>
          <w:sz w:val="24"/>
          <w:szCs w:val="24"/>
        </w:rPr>
        <w:t>O</w:t>
      </w:r>
      <w:r w:rsidRPr="00ED625B">
        <w:rPr>
          <w:rFonts w:ascii="Arial" w:hAnsi="Arial" w:cs="Arial"/>
          <w:sz w:val="24"/>
          <w:szCs w:val="24"/>
        </w:rPr>
        <w:t>dluke ili ima pravo korištenja grobnog mjesta u kojem su zauzeti svi predviđeni kapaciteti.</w:t>
      </w:r>
    </w:p>
    <w:p w14:paraId="52FB648D" w14:textId="3C255182" w:rsidR="00D04FF8" w:rsidRPr="00ED625B" w:rsidRDefault="00D04FF8" w:rsidP="00ED625B">
      <w:pPr>
        <w:spacing w:after="0" w:line="240" w:lineRule="auto"/>
        <w:jc w:val="both"/>
        <w:rPr>
          <w:rFonts w:ascii="Arial" w:hAnsi="Arial" w:cs="Arial"/>
          <w:sz w:val="24"/>
          <w:szCs w:val="24"/>
        </w:rPr>
      </w:pPr>
      <w:r>
        <w:rPr>
          <w:rFonts w:ascii="Arial" w:hAnsi="Arial" w:cs="Arial"/>
          <w:sz w:val="24"/>
          <w:szCs w:val="24"/>
        </w:rPr>
        <w:t xml:space="preserve">(3) </w:t>
      </w:r>
      <w:r w:rsidRPr="00D04FF8">
        <w:rPr>
          <w:rFonts w:ascii="Arial" w:hAnsi="Arial" w:cs="Arial"/>
          <w:sz w:val="24"/>
          <w:szCs w:val="24"/>
        </w:rPr>
        <w:t>Osoba koje je stekla pravo korištenja grobnog mjesta dužna je o pravnom poslu iz stavka 1. ovog članka obavijestiti Upravu groblja najkasnije u roku od 30 dana od dana njegovog sklapanja, radi odgovarajuće izmjene rješenja o korištenju iz članka 5. stavka 1. ove Odluke te radi upisa nastale promjene u grobni očevidnik.</w:t>
      </w:r>
    </w:p>
    <w:p w14:paraId="3D7B0ED7" w14:textId="5C69D58C" w:rsidR="00ED625B" w:rsidRPr="00ED625B" w:rsidRDefault="00ED625B" w:rsidP="00ED625B">
      <w:pPr>
        <w:spacing w:after="0" w:line="240" w:lineRule="auto"/>
        <w:jc w:val="both"/>
        <w:rPr>
          <w:rFonts w:ascii="Arial" w:hAnsi="Arial" w:cs="Arial"/>
          <w:sz w:val="24"/>
          <w:szCs w:val="24"/>
        </w:rPr>
      </w:pPr>
      <w:r w:rsidRPr="00ED625B">
        <w:rPr>
          <w:rFonts w:ascii="Arial" w:hAnsi="Arial" w:cs="Arial"/>
          <w:sz w:val="24"/>
          <w:szCs w:val="24"/>
        </w:rPr>
        <w:t xml:space="preserve">(3) Ako pravo korištenja grobnog mjesta ima više </w:t>
      </w:r>
      <w:proofErr w:type="spellStart"/>
      <w:r w:rsidRPr="00ED625B">
        <w:rPr>
          <w:rFonts w:ascii="Arial" w:hAnsi="Arial" w:cs="Arial"/>
          <w:sz w:val="24"/>
          <w:szCs w:val="24"/>
        </w:rPr>
        <w:t>sukorisnika</w:t>
      </w:r>
      <w:proofErr w:type="spellEnd"/>
      <w:r w:rsidRPr="00ED625B">
        <w:rPr>
          <w:rFonts w:ascii="Arial" w:hAnsi="Arial" w:cs="Arial"/>
          <w:sz w:val="24"/>
          <w:szCs w:val="24"/>
        </w:rPr>
        <w:t xml:space="preserve">, za ustupanje prava korištenja potrebna je suglasnost svih </w:t>
      </w:r>
      <w:proofErr w:type="spellStart"/>
      <w:r w:rsidRPr="00ED625B">
        <w:rPr>
          <w:rFonts w:ascii="Arial" w:hAnsi="Arial" w:cs="Arial"/>
          <w:sz w:val="24"/>
          <w:szCs w:val="24"/>
        </w:rPr>
        <w:t>sukorisnika</w:t>
      </w:r>
      <w:proofErr w:type="spellEnd"/>
      <w:r w:rsidRPr="00ED625B">
        <w:rPr>
          <w:rFonts w:ascii="Arial" w:hAnsi="Arial" w:cs="Arial"/>
          <w:sz w:val="24"/>
          <w:szCs w:val="24"/>
        </w:rPr>
        <w:t>.</w:t>
      </w:r>
    </w:p>
    <w:p w14:paraId="34F526F9" w14:textId="47B66D3D" w:rsidR="00ED625B" w:rsidRPr="00ED625B" w:rsidRDefault="00ED625B" w:rsidP="00ED625B">
      <w:pPr>
        <w:spacing w:after="0" w:line="240" w:lineRule="auto"/>
        <w:jc w:val="both"/>
        <w:rPr>
          <w:rFonts w:ascii="Arial" w:hAnsi="Arial" w:cs="Arial"/>
          <w:sz w:val="24"/>
          <w:szCs w:val="24"/>
        </w:rPr>
      </w:pPr>
      <w:r w:rsidRPr="00ED625B">
        <w:rPr>
          <w:rFonts w:ascii="Arial" w:hAnsi="Arial" w:cs="Arial"/>
          <w:sz w:val="24"/>
          <w:szCs w:val="24"/>
        </w:rPr>
        <w:t>(</w:t>
      </w:r>
      <w:r>
        <w:rPr>
          <w:rFonts w:ascii="Arial" w:hAnsi="Arial" w:cs="Arial"/>
          <w:sz w:val="24"/>
          <w:szCs w:val="24"/>
        </w:rPr>
        <w:t>4</w:t>
      </w:r>
      <w:r w:rsidRPr="00ED625B">
        <w:rPr>
          <w:rFonts w:ascii="Arial" w:hAnsi="Arial" w:cs="Arial"/>
          <w:sz w:val="24"/>
          <w:szCs w:val="24"/>
        </w:rPr>
        <w:t xml:space="preserve">) Ugovor o ustupanju korištenja grobnog mjesta mora se dostaviti </w:t>
      </w:r>
      <w:r w:rsidR="00BA7251" w:rsidRPr="00BA7251">
        <w:rPr>
          <w:rFonts w:ascii="Arial" w:hAnsi="Arial" w:cs="Arial"/>
          <w:sz w:val="24"/>
          <w:szCs w:val="24"/>
        </w:rPr>
        <w:t>Uprav</w:t>
      </w:r>
      <w:r w:rsidR="00BA7251">
        <w:rPr>
          <w:rFonts w:ascii="Arial" w:hAnsi="Arial" w:cs="Arial"/>
          <w:sz w:val="24"/>
          <w:szCs w:val="24"/>
        </w:rPr>
        <w:t>i</w:t>
      </w:r>
      <w:r w:rsidR="00BA7251" w:rsidRPr="00BA7251">
        <w:rPr>
          <w:rFonts w:ascii="Arial" w:hAnsi="Arial" w:cs="Arial"/>
          <w:sz w:val="24"/>
          <w:szCs w:val="24"/>
        </w:rPr>
        <w:t xml:space="preserve"> groblja</w:t>
      </w:r>
      <w:r w:rsidRPr="00ED625B">
        <w:rPr>
          <w:rFonts w:ascii="Arial" w:hAnsi="Arial" w:cs="Arial"/>
          <w:sz w:val="24"/>
          <w:szCs w:val="24"/>
        </w:rPr>
        <w:t xml:space="preserve"> radi upisa novog korisnika u grobni očevidnik.</w:t>
      </w:r>
    </w:p>
    <w:p w14:paraId="3BE4E245" w14:textId="03678437" w:rsidR="00ED625B" w:rsidRPr="00ED625B" w:rsidRDefault="00BA7251" w:rsidP="00ED625B">
      <w:pPr>
        <w:spacing w:after="0" w:line="240" w:lineRule="auto"/>
        <w:jc w:val="both"/>
        <w:rPr>
          <w:rFonts w:ascii="Arial" w:hAnsi="Arial" w:cs="Arial"/>
          <w:sz w:val="24"/>
          <w:szCs w:val="24"/>
        </w:rPr>
      </w:pPr>
      <w:r w:rsidRPr="00BA7251">
        <w:rPr>
          <w:rFonts w:ascii="Arial" w:hAnsi="Arial" w:cs="Arial"/>
          <w:sz w:val="24"/>
          <w:szCs w:val="24"/>
        </w:rPr>
        <w:t xml:space="preserve">(5) </w:t>
      </w:r>
      <w:r w:rsidR="00ED625B" w:rsidRPr="00ED625B">
        <w:rPr>
          <w:rFonts w:ascii="Arial" w:hAnsi="Arial" w:cs="Arial"/>
          <w:sz w:val="24"/>
          <w:szCs w:val="24"/>
        </w:rPr>
        <w:t xml:space="preserve">Za prijenos prava korištenja kazeta za urne, ne primjenjuje se stavak 2. ovog članka. </w:t>
      </w:r>
    </w:p>
    <w:p w14:paraId="3AF5EB2A" w14:textId="77777777" w:rsidR="00AF043A" w:rsidRDefault="00AF043A" w:rsidP="004C42B6">
      <w:pPr>
        <w:spacing w:after="0" w:line="240" w:lineRule="auto"/>
        <w:jc w:val="both"/>
        <w:rPr>
          <w:rFonts w:ascii="Arial" w:hAnsi="Arial" w:cs="Arial"/>
          <w:sz w:val="24"/>
          <w:szCs w:val="24"/>
        </w:rPr>
      </w:pPr>
    </w:p>
    <w:p w14:paraId="099D15A5" w14:textId="18DCD23C" w:rsidR="00D04FF8" w:rsidRDefault="00D04FF8" w:rsidP="00D04FF8">
      <w:pPr>
        <w:spacing w:after="0" w:line="240" w:lineRule="auto"/>
        <w:jc w:val="center"/>
        <w:rPr>
          <w:rFonts w:ascii="Arial" w:hAnsi="Arial" w:cs="Arial"/>
          <w:sz w:val="24"/>
          <w:szCs w:val="24"/>
        </w:rPr>
      </w:pPr>
      <w:r>
        <w:rPr>
          <w:rFonts w:ascii="Arial" w:hAnsi="Arial" w:cs="Arial"/>
          <w:sz w:val="24"/>
          <w:szCs w:val="24"/>
        </w:rPr>
        <w:t>Članak 13.</w:t>
      </w:r>
    </w:p>
    <w:p w14:paraId="05616C10" w14:textId="64745F65" w:rsidR="00D04FF8" w:rsidRPr="00D04FF8" w:rsidRDefault="00D04FF8" w:rsidP="00D04FF8">
      <w:pPr>
        <w:spacing w:after="0" w:line="240" w:lineRule="auto"/>
        <w:jc w:val="both"/>
        <w:rPr>
          <w:rFonts w:ascii="Arial" w:hAnsi="Arial" w:cs="Arial"/>
          <w:sz w:val="24"/>
          <w:szCs w:val="24"/>
        </w:rPr>
      </w:pPr>
      <w:r>
        <w:rPr>
          <w:rFonts w:ascii="Arial" w:hAnsi="Arial" w:cs="Arial"/>
          <w:sz w:val="24"/>
          <w:szCs w:val="24"/>
        </w:rPr>
        <w:t xml:space="preserve">(1) </w:t>
      </w:r>
      <w:r w:rsidRPr="00D04FF8">
        <w:rPr>
          <w:rFonts w:ascii="Arial" w:hAnsi="Arial" w:cs="Arial"/>
          <w:sz w:val="24"/>
          <w:szCs w:val="24"/>
        </w:rPr>
        <w:t>Korisnik se može odreći korištenja grobnog mjesta na temelju dokumentiranog zahtjeva kojeg podnosi Upravi groblja.</w:t>
      </w:r>
    </w:p>
    <w:p w14:paraId="057B5524" w14:textId="01845A54" w:rsidR="00D04FF8" w:rsidRPr="00D04FF8" w:rsidRDefault="00D04FF8" w:rsidP="00D04FF8">
      <w:pPr>
        <w:spacing w:after="0" w:line="240" w:lineRule="auto"/>
        <w:jc w:val="both"/>
        <w:rPr>
          <w:rFonts w:ascii="Arial" w:hAnsi="Arial" w:cs="Arial"/>
          <w:sz w:val="24"/>
          <w:szCs w:val="24"/>
        </w:rPr>
      </w:pPr>
      <w:r>
        <w:rPr>
          <w:rFonts w:ascii="Arial" w:hAnsi="Arial" w:cs="Arial"/>
          <w:sz w:val="24"/>
          <w:szCs w:val="24"/>
        </w:rPr>
        <w:t xml:space="preserve">(2) </w:t>
      </w:r>
      <w:r w:rsidRPr="00D04FF8">
        <w:rPr>
          <w:rFonts w:ascii="Arial" w:hAnsi="Arial" w:cs="Arial"/>
          <w:sz w:val="24"/>
          <w:szCs w:val="24"/>
        </w:rPr>
        <w:t xml:space="preserve">U slučaju iz stavka 3. ovog članka, Uprava groblja stavlja </w:t>
      </w:r>
      <w:r>
        <w:rPr>
          <w:rFonts w:ascii="Arial" w:hAnsi="Arial" w:cs="Arial"/>
          <w:sz w:val="24"/>
          <w:szCs w:val="24"/>
        </w:rPr>
        <w:t>iz</w:t>
      </w:r>
      <w:r w:rsidRPr="00D04FF8">
        <w:rPr>
          <w:rFonts w:ascii="Arial" w:hAnsi="Arial" w:cs="Arial"/>
          <w:sz w:val="24"/>
          <w:szCs w:val="24"/>
        </w:rPr>
        <w:t xml:space="preserve">van snage rješenje o korištenju grobnog mjesta odnosno </w:t>
      </w:r>
      <w:r>
        <w:rPr>
          <w:rFonts w:ascii="Arial" w:hAnsi="Arial" w:cs="Arial"/>
          <w:sz w:val="24"/>
          <w:szCs w:val="24"/>
        </w:rPr>
        <w:t>raniji ugovor</w:t>
      </w:r>
      <w:r w:rsidRPr="00D04FF8">
        <w:rPr>
          <w:rFonts w:ascii="Arial" w:hAnsi="Arial" w:cs="Arial"/>
          <w:sz w:val="24"/>
          <w:szCs w:val="24"/>
        </w:rPr>
        <w:t xml:space="preserve"> o korištenju grobnog mjesta sporazumno se raskida.</w:t>
      </w:r>
    </w:p>
    <w:p w14:paraId="77D93418" w14:textId="20B2033C" w:rsidR="00D04FF8" w:rsidRDefault="00D04FF8" w:rsidP="00D04FF8">
      <w:pPr>
        <w:spacing w:after="0" w:line="240" w:lineRule="auto"/>
        <w:jc w:val="both"/>
        <w:rPr>
          <w:rFonts w:ascii="Arial" w:hAnsi="Arial" w:cs="Arial"/>
          <w:sz w:val="24"/>
          <w:szCs w:val="24"/>
        </w:rPr>
      </w:pPr>
      <w:r>
        <w:rPr>
          <w:rFonts w:ascii="Arial" w:hAnsi="Arial" w:cs="Arial"/>
          <w:sz w:val="24"/>
          <w:szCs w:val="24"/>
        </w:rPr>
        <w:t xml:space="preserve">(3) </w:t>
      </w:r>
      <w:r w:rsidRPr="00D04FF8">
        <w:rPr>
          <w:rFonts w:ascii="Arial" w:hAnsi="Arial" w:cs="Arial"/>
          <w:sz w:val="24"/>
          <w:szCs w:val="24"/>
        </w:rPr>
        <w:t>Zahtjev iz stavka 3. ovog članka sadrži i izjavu o preuzimanju posmrtnih ostataka ili o odricanju od posmrtnih ostataka koji se nalaze u grobnom mjestu.</w:t>
      </w:r>
    </w:p>
    <w:p w14:paraId="40953C75" w14:textId="6CE4665B" w:rsidR="00D04FF8" w:rsidRDefault="00D04FF8" w:rsidP="00D04FF8">
      <w:pPr>
        <w:spacing w:after="0" w:line="240" w:lineRule="auto"/>
        <w:jc w:val="both"/>
        <w:rPr>
          <w:rFonts w:ascii="Arial" w:hAnsi="Arial" w:cs="Arial"/>
          <w:sz w:val="24"/>
          <w:szCs w:val="24"/>
        </w:rPr>
      </w:pPr>
      <w:r>
        <w:rPr>
          <w:rFonts w:ascii="Arial" w:hAnsi="Arial" w:cs="Arial"/>
          <w:sz w:val="24"/>
          <w:szCs w:val="24"/>
        </w:rPr>
        <w:t xml:space="preserve">(4) </w:t>
      </w:r>
      <w:r w:rsidRPr="00D04FF8">
        <w:rPr>
          <w:rFonts w:ascii="Arial" w:hAnsi="Arial" w:cs="Arial"/>
          <w:sz w:val="24"/>
          <w:szCs w:val="24"/>
        </w:rPr>
        <w:t xml:space="preserve">U slučaju odricanja od posmrtnih ostataka Uprava groblja zbrinjava </w:t>
      </w:r>
      <w:r>
        <w:rPr>
          <w:rFonts w:ascii="Arial" w:hAnsi="Arial" w:cs="Arial"/>
          <w:sz w:val="24"/>
          <w:szCs w:val="24"/>
        </w:rPr>
        <w:t xml:space="preserve">ostatke </w:t>
      </w:r>
      <w:r w:rsidRPr="00D04FF8">
        <w:rPr>
          <w:rFonts w:ascii="Arial" w:hAnsi="Arial" w:cs="Arial"/>
          <w:sz w:val="24"/>
          <w:szCs w:val="24"/>
        </w:rPr>
        <w:t>u zajedničkoj grobnici.</w:t>
      </w:r>
    </w:p>
    <w:p w14:paraId="26FD43C3" w14:textId="77777777" w:rsidR="00D04FF8" w:rsidRDefault="00D04FF8" w:rsidP="004C42B6">
      <w:pPr>
        <w:spacing w:after="0" w:line="240" w:lineRule="auto"/>
        <w:jc w:val="both"/>
        <w:rPr>
          <w:rFonts w:ascii="Arial" w:hAnsi="Arial" w:cs="Arial"/>
          <w:sz w:val="24"/>
          <w:szCs w:val="24"/>
        </w:rPr>
      </w:pPr>
    </w:p>
    <w:p w14:paraId="558E46FE" w14:textId="2539F123" w:rsidR="00BA7251" w:rsidRPr="00BA7251" w:rsidRDefault="00BA7251" w:rsidP="00BA7251">
      <w:pPr>
        <w:spacing w:after="0" w:line="240" w:lineRule="auto"/>
        <w:jc w:val="center"/>
        <w:rPr>
          <w:rFonts w:ascii="Arial" w:hAnsi="Arial" w:cs="Arial"/>
          <w:b/>
          <w:bCs/>
          <w:sz w:val="24"/>
          <w:szCs w:val="24"/>
        </w:rPr>
      </w:pPr>
      <w:r w:rsidRPr="00BA7251">
        <w:rPr>
          <w:rFonts w:ascii="Arial" w:hAnsi="Arial" w:cs="Arial"/>
          <w:b/>
          <w:bCs/>
          <w:sz w:val="24"/>
          <w:szCs w:val="24"/>
        </w:rPr>
        <w:t>III. NAČIN UKOPA NEPOZNATIH OSOBA</w:t>
      </w:r>
    </w:p>
    <w:p w14:paraId="4E466CCB" w14:textId="77777777" w:rsidR="00BA7251" w:rsidRPr="00BA7251" w:rsidRDefault="00BA7251" w:rsidP="00BA7251">
      <w:pPr>
        <w:spacing w:after="0" w:line="240" w:lineRule="auto"/>
        <w:jc w:val="both"/>
        <w:rPr>
          <w:rFonts w:ascii="Arial" w:hAnsi="Arial" w:cs="Arial"/>
          <w:sz w:val="24"/>
          <w:szCs w:val="24"/>
        </w:rPr>
      </w:pPr>
    </w:p>
    <w:p w14:paraId="6CAA4E77" w14:textId="20BAA789" w:rsidR="00BA7251" w:rsidRPr="00BA7251" w:rsidRDefault="00BA7251" w:rsidP="004E6640">
      <w:pPr>
        <w:spacing w:after="0" w:line="240" w:lineRule="auto"/>
        <w:jc w:val="center"/>
        <w:rPr>
          <w:rFonts w:ascii="Arial" w:hAnsi="Arial" w:cs="Arial"/>
          <w:sz w:val="24"/>
          <w:szCs w:val="24"/>
        </w:rPr>
      </w:pPr>
      <w:r w:rsidRPr="00BA7251">
        <w:rPr>
          <w:rFonts w:ascii="Arial" w:hAnsi="Arial" w:cs="Arial"/>
          <w:sz w:val="24"/>
          <w:szCs w:val="24"/>
        </w:rPr>
        <w:t>Članak 1</w:t>
      </w:r>
      <w:r w:rsidR="00D04FF8">
        <w:rPr>
          <w:rFonts w:ascii="Arial" w:hAnsi="Arial" w:cs="Arial"/>
          <w:sz w:val="24"/>
          <w:szCs w:val="24"/>
        </w:rPr>
        <w:t>4</w:t>
      </w:r>
      <w:r w:rsidRPr="00BA7251">
        <w:rPr>
          <w:rFonts w:ascii="Arial" w:hAnsi="Arial" w:cs="Arial"/>
          <w:sz w:val="24"/>
          <w:szCs w:val="24"/>
        </w:rPr>
        <w:t>.</w:t>
      </w:r>
    </w:p>
    <w:p w14:paraId="5C911434" w14:textId="28812F24" w:rsidR="00BA7251" w:rsidRPr="00BA7251" w:rsidRDefault="00BA7251" w:rsidP="00BA7251">
      <w:pPr>
        <w:spacing w:after="0" w:line="240" w:lineRule="auto"/>
        <w:jc w:val="both"/>
        <w:rPr>
          <w:rFonts w:ascii="Arial" w:hAnsi="Arial" w:cs="Arial"/>
          <w:sz w:val="24"/>
          <w:szCs w:val="24"/>
        </w:rPr>
      </w:pPr>
      <w:r>
        <w:rPr>
          <w:rFonts w:ascii="Arial" w:hAnsi="Arial" w:cs="Arial"/>
          <w:sz w:val="24"/>
          <w:szCs w:val="24"/>
        </w:rPr>
        <w:t xml:space="preserve">(1) </w:t>
      </w:r>
      <w:r w:rsidRPr="00BA7251">
        <w:rPr>
          <w:rFonts w:ascii="Arial" w:hAnsi="Arial" w:cs="Arial"/>
          <w:sz w:val="24"/>
          <w:szCs w:val="24"/>
        </w:rPr>
        <w:t>Nepoznate osobe se po</w:t>
      </w:r>
      <w:r>
        <w:rPr>
          <w:rFonts w:ascii="Arial" w:hAnsi="Arial" w:cs="Arial"/>
          <w:sz w:val="24"/>
          <w:szCs w:val="24"/>
        </w:rPr>
        <w:t>kapaj</w:t>
      </w:r>
      <w:r w:rsidRPr="00BA7251">
        <w:rPr>
          <w:rFonts w:ascii="Arial" w:hAnsi="Arial" w:cs="Arial"/>
          <w:sz w:val="24"/>
          <w:szCs w:val="24"/>
        </w:rPr>
        <w:t xml:space="preserve">u u grobno mjesto izgrađeno za tu namjenu. </w:t>
      </w:r>
    </w:p>
    <w:p w14:paraId="44C0FB29" w14:textId="7FE36383" w:rsidR="00BA7251" w:rsidRPr="00BA7251" w:rsidRDefault="00BA7251" w:rsidP="00BA7251">
      <w:pPr>
        <w:spacing w:after="0" w:line="240" w:lineRule="auto"/>
        <w:jc w:val="both"/>
        <w:rPr>
          <w:rFonts w:ascii="Arial" w:hAnsi="Arial" w:cs="Arial"/>
          <w:sz w:val="24"/>
          <w:szCs w:val="24"/>
        </w:rPr>
      </w:pPr>
      <w:r>
        <w:rPr>
          <w:rFonts w:ascii="Arial" w:hAnsi="Arial" w:cs="Arial"/>
          <w:sz w:val="24"/>
          <w:szCs w:val="24"/>
        </w:rPr>
        <w:t xml:space="preserve">(2) </w:t>
      </w:r>
      <w:r w:rsidR="004E6640">
        <w:rPr>
          <w:rFonts w:ascii="Arial" w:hAnsi="Arial" w:cs="Arial"/>
          <w:sz w:val="24"/>
          <w:szCs w:val="24"/>
        </w:rPr>
        <w:t>Uprava groblj</w:t>
      </w:r>
      <w:r w:rsidRPr="00BA7251">
        <w:rPr>
          <w:rFonts w:ascii="Arial" w:hAnsi="Arial" w:cs="Arial"/>
          <w:sz w:val="24"/>
          <w:szCs w:val="24"/>
        </w:rPr>
        <w:t>a dužna</w:t>
      </w:r>
      <w:r w:rsidR="004E6640">
        <w:rPr>
          <w:rFonts w:ascii="Arial" w:hAnsi="Arial" w:cs="Arial"/>
          <w:sz w:val="24"/>
          <w:szCs w:val="24"/>
        </w:rPr>
        <w:t xml:space="preserve"> je</w:t>
      </w:r>
      <w:r w:rsidRPr="00BA7251">
        <w:rPr>
          <w:rFonts w:ascii="Arial" w:hAnsi="Arial" w:cs="Arial"/>
          <w:sz w:val="24"/>
          <w:szCs w:val="24"/>
        </w:rPr>
        <w:t xml:space="preserve"> na groblju odrediti grobno mjesto iz stavka 1. ovog članka. </w:t>
      </w:r>
    </w:p>
    <w:p w14:paraId="3A703FCB" w14:textId="082D57AD" w:rsidR="00BA7251" w:rsidRPr="00BA7251" w:rsidRDefault="008171A5" w:rsidP="00BA7251">
      <w:pPr>
        <w:spacing w:after="0" w:line="240" w:lineRule="auto"/>
        <w:jc w:val="both"/>
        <w:rPr>
          <w:rFonts w:ascii="Arial" w:hAnsi="Arial" w:cs="Arial"/>
          <w:sz w:val="24"/>
          <w:szCs w:val="24"/>
        </w:rPr>
      </w:pPr>
      <w:r>
        <w:rPr>
          <w:rFonts w:ascii="Arial" w:hAnsi="Arial" w:cs="Arial"/>
          <w:sz w:val="24"/>
          <w:szCs w:val="24"/>
        </w:rPr>
        <w:lastRenderedPageBreak/>
        <w:t xml:space="preserve">(3) </w:t>
      </w:r>
      <w:r w:rsidR="004E6640" w:rsidRPr="004E6640">
        <w:rPr>
          <w:rFonts w:ascii="Arial" w:hAnsi="Arial" w:cs="Arial"/>
          <w:sz w:val="24"/>
          <w:szCs w:val="24"/>
        </w:rPr>
        <w:t xml:space="preserve">Uprava groblja dužna je </w:t>
      </w:r>
      <w:r w:rsidR="00BA7251" w:rsidRPr="00BA7251">
        <w:rPr>
          <w:rFonts w:ascii="Arial" w:hAnsi="Arial" w:cs="Arial"/>
          <w:sz w:val="24"/>
          <w:szCs w:val="24"/>
        </w:rPr>
        <w:t xml:space="preserve">grobno mjesto iz stavka 1. ovog članka urediti i održavati na način kojim se iskazuje poštovanje prema umrlima. </w:t>
      </w:r>
    </w:p>
    <w:p w14:paraId="7F4C17CC" w14:textId="77777777" w:rsidR="00BA7251" w:rsidRPr="00BA7251" w:rsidRDefault="00BA7251" w:rsidP="00BA7251">
      <w:pPr>
        <w:spacing w:after="0" w:line="240" w:lineRule="auto"/>
        <w:jc w:val="both"/>
        <w:rPr>
          <w:rFonts w:ascii="Arial" w:hAnsi="Arial" w:cs="Arial"/>
          <w:sz w:val="24"/>
          <w:szCs w:val="24"/>
        </w:rPr>
      </w:pPr>
    </w:p>
    <w:p w14:paraId="68AFD500" w14:textId="27A27855" w:rsidR="004E6640" w:rsidRPr="004E6640" w:rsidRDefault="004E6640" w:rsidP="004E6640">
      <w:pPr>
        <w:spacing w:after="0" w:line="240" w:lineRule="auto"/>
        <w:jc w:val="center"/>
        <w:rPr>
          <w:rFonts w:ascii="Arial" w:hAnsi="Arial" w:cs="Arial"/>
          <w:b/>
          <w:bCs/>
          <w:sz w:val="24"/>
          <w:szCs w:val="24"/>
        </w:rPr>
      </w:pPr>
      <w:r w:rsidRPr="004E6640">
        <w:rPr>
          <w:rFonts w:ascii="Arial" w:hAnsi="Arial" w:cs="Arial"/>
          <w:b/>
          <w:bCs/>
          <w:sz w:val="24"/>
          <w:szCs w:val="24"/>
        </w:rPr>
        <w:t>IV. PROSIPANJE KREMIRANIH POSMRTNIH OSTATAKA UMRLE OSOBE</w:t>
      </w:r>
    </w:p>
    <w:p w14:paraId="3C8B4568" w14:textId="77777777" w:rsidR="004E6640" w:rsidRPr="004E6640" w:rsidRDefault="004E6640" w:rsidP="004E6640">
      <w:pPr>
        <w:spacing w:after="0" w:line="240" w:lineRule="auto"/>
        <w:jc w:val="both"/>
        <w:rPr>
          <w:rFonts w:ascii="Arial" w:hAnsi="Arial" w:cs="Arial"/>
          <w:sz w:val="24"/>
          <w:szCs w:val="24"/>
        </w:rPr>
      </w:pPr>
    </w:p>
    <w:p w14:paraId="45F2698B" w14:textId="02D3363D" w:rsidR="004E6640" w:rsidRPr="004E6640" w:rsidRDefault="004E6640" w:rsidP="004E6640">
      <w:pPr>
        <w:spacing w:after="0" w:line="240" w:lineRule="auto"/>
        <w:jc w:val="center"/>
        <w:rPr>
          <w:rFonts w:ascii="Arial" w:hAnsi="Arial" w:cs="Arial"/>
          <w:sz w:val="24"/>
          <w:szCs w:val="24"/>
        </w:rPr>
      </w:pPr>
      <w:r w:rsidRPr="004E6640">
        <w:rPr>
          <w:rFonts w:ascii="Arial" w:hAnsi="Arial" w:cs="Arial"/>
          <w:sz w:val="24"/>
          <w:szCs w:val="24"/>
        </w:rPr>
        <w:t>Članak 1</w:t>
      </w:r>
      <w:r w:rsidR="00D04FF8">
        <w:rPr>
          <w:rFonts w:ascii="Arial" w:hAnsi="Arial" w:cs="Arial"/>
          <w:sz w:val="24"/>
          <w:szCs w:val="24"/>
        </w:rPr>
        <w:t>5</w:t>
      </w:r>
      <w:r w:rsidRPr="004E6640">
        <w:rPr>
          <w:rFonts w:ascii="Arial" w:hAnsi="Arial" w:cs="Arial"/>
          <w:sz w:val="24"/>
          <w:szCs w:val="24"/>
        </w:rPr>
        <w:t>.</w:t>
      </w:r>
    </w:p>
    <w:p w14:paraId="2F1A8664" w14:textId="29CC965D" w:rsidR="004E6640" w:rsidRPr="004E6640" w:rsidRDefault="004E6640" w:rsidP="004E6640">
      <w:pPr>
        <w:spacing w:after="0" w:line="240" w:lineRule="auto"/>
        <w:jc w:val="both"/>
        <w:rPr>
          <w:rFonts w:ascii="Arial" w:hAnsi="Arial" w:cs="Arial"/>
          <w:sz w:val="24"/>
          <w:szCs w:val="24"/>
        </w:rPr>
      </w:pPr>
      <w:r w:rsidRPr="004E6640">
        <w:rPr>
          <w:rFonts w:ascii="Arial" w:hAnsi="Arial" w:cs="Arial"/>
          <w:sz w:val="24"/>
          <w:szCs w:val="24"/>
        </w:rPr>
        <w:t xml:space="preserve">Kremirane posmrtne ostatke tijela umrle osobe dopušteno je prosipati unutar </w:t>
      </w:r>
      <w:r>
        <w:rPr>
          <w:rFonts w:ascii="Arial" w:hAnsi="Arial" w:cs="Arial"/>
          <w:sz w:val="24"/>
          <w:szCs w:val="24"/>
        </w:rPr>
        <w:t>ikojeg</w:t>
      </w:r>
      <w:r w:rsidRPr="004E6640">
        <w:rPr>
          <w:rFonts w:ascii="Arial" w:hAnsi="Arial" w:cs="Arial"/>
          <w:sz w:val="24"/>
          <w:szCs w:val="24"/>
        </w:rPr>
        <w:t xml:space="preserve"> od groblja iz članka 3. stavka 1. ove Odluke</w:t>
      </w:r>
      <w:r w:rsidRPr="004E6640">
        <w:rPr>
          <w:rFonts w:ascii="Arial" w:hAnsi="Arial" w:cs="Arial"/>
          <w:sz w:val="24"/>
          <w:szCs w:val="24"/>
        </w:rPr>
        <w:t xml:space="preserve"> </w:t>
      </w:r>
      <w:r w:rsidRPr="004E6640">
        <w:rPr>
          <w:rFonts w:ascii="Arial" w:hAnsi="Arial" w:cs="Arial"/>
          <w:sz w:val="24"/>
          <w:szCs w:val="24"/>
        </w:rPr>
        <w:t>na mjestu koje odred</w:t>
      </w:r>
      <w:r>
        <w:rPr>
          <w:rFonts w:ascii="Arial" w:hAnsi="Arial" w:cs="Arial"/>
          <w:sz w:val="24"/>
          <w:szCs w:val="24"/>
        </w:rPr>
        <w:t>i</w:t>
      </w:r>
      <w:r w:rsidRPr="004E6640">
        <w:rPr>
          <w:rFonts w:ascii="Arial" w:hAnsi="Arial" w:cs="Arial"/>
          <w:sz w:val="24"/>
          <w:szCs w:val="24"/>
        </w:rPr>
        <w:t xml:space="preserve"> Uprava groblja na način kojim se iskazuje poštovanje prema umrlima.</w:t>
      </w:r>
    </w:p>
    <w:p w14:paraId="78E3700F" w14:textId="77777777" w:rsidR="00AF043A" w:rsidRDefault="00AF043A" w:rsidP="004C42B6">
      <w:pPr>
        <w:spacing w:after="0" w:line="240" w:lineRule="auto"/>
        <w:jc w:val="both"/>
        <w:rPr>
          <w:rFonts w:ascii="Arial" w:hAnsi="Arial" w:cs="Arial"/>
          <w:sz w:val="24"/>
          <w:szCs w:val="24"/>
        </w:rPr>
      </w:pPr>
    </w:p>
    <w:p w14:paraId="0DAB5B2D" w14:textId="77777777" w:rsidR="004E6640" w:rsidRPr="004E6640" w:rsidRDefault="004E6640" w:rsidP="004E6640">
      <w:pPr>
        <w:spacing w:after="0" w:line="240" w:lineRule="auto"/>
        <w:jc w:val="center"/>
        <w:rPr>
          <w:rFonts w:ascii="Arial" w:hAnsi="Arial" w:cs="Arial"/>
          <w:b/>
          <w:bCs/>
          <w:sz w:val="24"/>
          <w:szCs w:val="24"/>
        </w:rPr>
      </w:pPr>
      <w:r w:rsidRPr="004E6640">
        <w:rPr>
          <w:rFonts w:ascii="Arial" w:hAnsi="Arial" w:cs="Arial"/>
          <w:b/>
          <w:bCs/>
          <w:sz w:val="24"/>
          <w:szCs w:val="24"/>
        </w:rPr>
        <w:t>V. VREMENSKI RAZMACI UKOPA</w:t>
      </w:r>
    </w:p>
    <w:p w14:paraId="01D57CEE" w14:textId="77777777" w:rsidR="004E6640" w:rsidRPr="004E6640" w:rsidRDefault="004E6640" w:rsidP="004E6640">
      <w:pPr>
        <w:spacing w:after="0" w:line="240" w:lineRule="auto"/>
        <w:jc w:val="both"/>
        <w:rPr>
          <w:rFonts w:ascii="Arial" w:hAnsi="Arial" w:cs="Arial"/>
          <w:sz w:val="24"/>
          <w:szCs w:val="24"/>
        </w:rPr>
      </w:pPr>
    </w:p>
    <w:p w14:paraId="7626770C" w14:textId="1E0E3E48" w:rsidR="004E6640" w:rsidRPr="004E6640" w:rsidRDefault="004E6640" w:rsidP="004E6640">
      <w:pPr>
        <w:spacing w:after="0" w:line="240" w:lineRule="auto"/>
        <w:jc w:val="center"/>
        <w:rPr>
          <w:rFonts w:ascii="Arial" w:hAnsi="Arial" w:cs="Arial"/>
          <w:sz w:val="24"/>
          <w:szCs w:val="24"/>
        </w:rPr>
      </w:pPr>
      <w:r w:rsidRPr="004E6640">
        <w:rPr>
          <w:rFonts w:ascii="Arial" w:hAnsi="Arial" w:cs="Arial"/>
          <w:sz w:val="24"/>
          <w:szCs w:val="24"/>
        </w:rPr>
        <w:t>Članak 1</w:t>
      </w:r>
      <w:r w:rsidR="00D04FF8">
        <w:rPr>
          <w:rFonts w:ascii="Arial" w:hAnsi="Arial" w:cs="Arial"/>
          <w:sz w:val="24"/>
          <w:szCs w:val="24"/>
        </w:rPr>
        <w:t>6</w:t>
      </w:r>
      <w:r w:rsidRPr="004E6640">
        <w:rPr>
          <w:rFonts w:ascii="Arial" w:hAnsi="Arial" w:cs="Arial"/>
          <w:sz w:val="24"/>
          <w:szCs w:val="24"/>
        </w:rPr>
        <w:t>.</w:t>
      </w:r>
    </w:p>
    <w:p w14:paraId="63463201" w14:textId="77777777" w:rsidR="008171A5" w:rsidRDefault="004E6640" w:rsidP="004E6640">
      <w:pPr>
        <w:spacing w:after="0" w:line="240" w:lineRule="auto"/>
        <w:jc w:val="both"/>
        <w:rPr>
          <w:rFonts w:ascii="Arial" w:hAnsi="Arial" w:cs="Arial"/>
          <w:sz w:val="24"/>
          <w:szCs w:val="24"/>
        </w:rPr>
      </w:pPr>
      <w:r>
        <w:rPr>
          <w:rFonts w:ascii="Arial" w:hAnsi="Arial" w:cs="Arial"/>
          <w:sz w:val="24"/>
          <w:szCs w:val="24"/>
        </w:rPr>
        <w:t xml:space="preserve">(1) </w:t>
      </w:r>
      <w:r w:rsidR="008171A5" w:rsidRPr="008171A5">
        <w:rPr>
          <w:rFonts w:ascii="Arial" w:hAnsi="Arial" w:cs="Arial"/>
          <w:sz w:val="24"/>
          <w:szCs w:val="24"/>
        </w:rPr>
        <w:t>Grobno mjesto za koje godišnja grobna naknada nije plaćena 10 godina smatra se napuštenim</w:t>
      </w:r>
      <w:r w:rsidR="008171A5">
        <w:rPr>
          <w:rFonts w:ascii="Arial" w:hAnsi="Arial" w:cs="Arial"/>
          <w:sz w:val="24"/>
          <w:szCs w:val="24"/>
        </w:rPr>
        <w:t>.</w:t>
      </w:r>
    </w:p>
    <w:p w14:paraId="29E2EE0F" w14:textId="6B03C4B3" w:rsidR="008171A5" w:rsidRPr="004E6640" w:rsidRDefault="008171A5" w:rsidP="008171A5">
      <w:pPr>
        <w:spacing w:after="0" w:line="240" w:lineRule="auto"/>
        <w:jc w:val="both"/>
        <w:rPr>
          <w:rFonts w:ascii="Arial" w:hAnsi="Arial" w:cs="Arial"/>
          <w:sz w:val="24"/>
          <w:szCs w:val="24"/>
        </w:rPr>
      </w:pPr>
      <w:r>
        <w:rPr>
          <w:rFonts w:ascii="Arial" w:hAnsi="Arial" w:cs="Arial"/>
          <w:sz w:val="24"/>
          <w:szCs w:val="24"/>
        </w:rPr>
        <w:t xml:space="preserve">(2) </w:t>
      </w:r>
      <w:r w:rsidRPr="004E6640">
        <w:rPr>
          <w:rFonts w:ascii="Arial" w:hAnsi="Arial" w:cs="Arial"/>
          <w:sz w:val="24"/>
          <w:szCs w:val="24"/>
        </w:rPr>
        <w:t>Uprava groblja mo</w:t>
      </w:r>
      <w:r>
        <w:rPr>
          <w:rFonts w:ascii="Arial" w:hAnsi="Arial" w:cs="Arial"/>
          <w:sz w:val="24"/>
          <w:szCs w:val="24"/>
        </w:rPr>
        <w:t>že</w:t>
      </w:r>
      <w:r w:rsidRPr="004E6640">
        <w:rPr>
          <w:rFonts w:ascii="Arial" w:hAnsi="Arial" w:cs="Arial"/>
          <w:sz w:val="24"/>
          <w:szCs w:val="24"/>
        </w:rPr>
        <w:t xml:space="preserve"> napušteno grobno mjesto dodijeliti na korištenje </w:t>
      </w:r>
      <w:r>
        <w:rPr>
          <w:rFonts w:ascii="Arial" w:hAnsi="Arial" w:cs="Arial"/>
          <w:sz w:val="24"/>
          <w:szCs w:val="24"/>
        </w:rPr>
        <w:t xml:space="preserve">sljedećem korisniku </w:t>
      </w:r>
      <w:r w:rsidRPr="004E6640">
        <w:rPr>
          <w:rFonts w:ascii="Arial" w:hAnsi="Arial" w:cs="Arial"/>
          <w:sz w:val="24"/>
          <w:szCs w:val="24"/>
        </w:rPr>
        <w:t>nakon proteka 15 godina od posljednjeg ukopa, odnosno nakon proteka 20 godina od ukopa u grobnicu.</w:t>
      </w:r>
    </w:p>
    <w:p w14:paraId="244DB880" w14:textId="19F5679B" w:rsidR="008171A5" w:rsidRPr="008171A5" w:rsidRDefault="008171A5" w:rsidP="008171A5">
      <w:pPr>
        <w:spacing w:after="0" w:line="240" w:lineRule="auto"/>
        <w:jc w:val="both"/>
        <w:rPr>
          <w:rFonts w:ascii="Arial" w:hAnsi="Arial" w:cs="Arial"/>
          <w:sz w:val="24"/>
          <w:szCs w:val="24"/>
        </w:rPr>
      </w:pPr>
      <w:r>
        <w:rPr>
          <w:rFonts w:ascii="Arial" w:hAnsi="Arial" w:cs="Arial"/>
          <w:sz w:val="24"/>
          <w:szCs w:val="24"/>
        </w:rPr>
        <w:t xml:space="preserve">(3) </w:t>
      </w:r>
      <w:r w:rsidRPr="008171A5">
        <w:rPr>
          <w:rFonts w:ascii="Arial" w:hAnsi="Arial" w:cs="Arial"/>
          <w:sz w:val="24"/>
          <w:szCs w:val="24"/>
        </w:rPr>
        <w:t>Protekom roka od 30 dana od dana ostvarenja uvjeta za proglašenje grobnog mjesta napuštenim sukladno zakonu kojim se uređuju groblja, Uprava groblja će na oglasnim pločama groblja i na mrežnim stranicama Uprave groblja objaviti poziv upućen prijašnjem korisniku grobnog mjesta za preuzimanje opreme i uređaja grobnog mjesta u roku od 90 dana od dana objave poziva.</w:t>
      </w:r>
    </w:p>
    <w:p w14:paraId="5D55B461" w14:textId="77777777" w:rsidR="008171A5" w:rsidRDefault="008171A5" w:rsidP="008171A5">
      <w:pPr>
        <w:spacing w:after="0" w:line="240" w:lineRule="auto"/>
        <w:jc w:val="both"/>
        <w:rPr>
          <w:rFonts w:ascii="Arial" w:hAnsi="Arial" w:cs="Arial"/>
          <w:sz w:val="24"/>
          <w:szCs w:val="24"/>
        </w:rPr>
      </w:pPr>
      <w:r>
        <w:rPr>
          <w:rFonts w:ascii="Arial" w:hAnsi="Arial" w:cs="Arial"/>
          <w:sz w:val="24"/>
          <w:szCs w:val="24"/>
        </w:rPr>
        <w:t xml:space="preserve">(4) </w:t>
      </w:r>
      <w:r w:rsidRPr="008171A5">
        <w:rPr>
          <w:rFonts w:ascii="Arial" w:hAnsi="Arial" w:cs="Arial"/>
          <w:sz w:val="24"/>
          <w:szCs w:val="24"/>
        </w:rPr>
        <w:t>Preuzimanje opreme i uređaja grobnog mjesta iz stavka 1. ovog članka moguć</w:t>
      </w:r>
      <w:r>
        <w:rPr>
          <w:rFonts w:ascii="Arial" w:hAnsi="Arial" w:cs="Arial"/>
          <w:sz w:val="24"/>
          <w:szCs w:val="24"/>
        </w:rPr>
        <w:t>e</w:t>
      </w:r>
      <w:r w:rsidRPr="008171A5">
        <w:rPr>
          <w:rFonts w:ascii="Arial" w:hAnsi="Arial" w:cs="Arial"/>
          <w:sz w:val="24"/>
          <w:szCs w:val="24"/>
        </w:rPr>
        <w:t xml:space="preserve"> je pod uvjetom prethodnog podmirenja dužnog iznosa godišnje grobne naknade sa zakonskim zateznim kamatama jer će se u protivnom smatrati da je riječ o napuštenoj imovini s kojom Uprava groblja može slobodno raspolagati.</w:t>
      </w:r>
    </w:p>
    <w:p w14:paraId="7D1E1911" w14:textId="5E398391" w:rsidR="004E6640" w:rsidRPr="004E6640" w:rsidRDefault="004E6640" w:rsidP="008171A5">
      <w:pPr>
        <w:spacing w:after="0" w:line="240" w:lineRule="auto"/>
        <w:jc w:val="both"/>
        <w:rPr>
          <w:rFonts w:ascii="Arial" w:hAnsi="Arial" w:cs="Arial"/>
          <w:sz w:val="24"/>
          <w:szCs w:val="24"/>
        </w:rPr>
      </w:pPr>
      <w:r>
        <w:rPr>
          <w:rFonts w:ascii="Arial" w:hAnsi="Arial" w:cs="Arial"/>
          <w:sz w:val="24"/>
          <w:szCs w:val="24"/>
        </w:rPr>
        <w:t>(</w:t>
      </w:r>
      <w:r w:rsidR="008171A5">
        <w:rPr>
          <w:rFonts w:ascii="Arial" w:hAnsi="Arial" w:cs="Arial"/>
          <w:sz w:val="24"/>
          <w:szCs w:val="24"/>
        </w:rPr>
        <w:t>5</w:t>
      </w:r>
      <w:r>
        <w:rPr>
          <w:rFonts w:ascii="Arial" w:hAnsi="Arial" w:cs="Arial"/>
          <w:sz w:val="24"/>
          <w:szCs w:val="24"/>
        </w:rPr>
        <w:t xml:space="preserve">) </w:t>
      </w:r>
      <w:r w:rsidRPr="004E6640">
        <w:rPr>
          <w:rFonts w:ascii="Arial" w:hAnsi="Arial" w:cs="Arial"/>
          <w:sz w:val="24"/>
          <w:szCs w:val="24"/>
        </w:rPr>
        <w:t xml:space="preserve">Uprava groblja može dodijeliti napušteno grobno mjesto na korištenje i prije isteka rokova iz stavka 1. ove </w:t>
      </w:r>
      <w:r>
        <w:rPr>
          <w:rFonts w:ascii="Arial" w:hAnsi="Arial" w:cs="Arial"/>
          <w:sz w:val="24"/>
          <w:szCs w:val="24"/>
        </w:rPr>
        <w:t>O</w:t>
      </w:r>
      <w:r w:rsidRPr="004E6640">
        <w:rPr>
          <w:rFonts w:ascii="Arial" w:hAnsi="Arial" w:cs="Arial"/>
          <w:sz w:val="24"/>
          <w:szCs w:val="24"/>
        </w:rPr>
        <w:t xml:space="preserve">dluke, bez uređenja i premještanja posmrtnih ostataka, prijašnjem korisniku ili članu obitelji umrlog korisnika koji ima prijavljeno prebivalište na području </w:t>
      </w:r>
      <w:r>
        <w:rPr>
          <w:rFonts w:ascii="Arial" w:hAnsi="Arial" w:cs="Arial"/>
          <w:sz w:val="24"/>
          <w:szCs w:val="24"/>
        </w:rPr>
        <w:t>Općine</w:t>
      </w:r>
      <w:r w:rsidRPr="004E6640">
        <w:rPr>
          <w:rFonts w:ascii="Arial" w:hAnsi="Arial" w:cs="Arial"/>
          <w:sz w:val="24"/>
          <w:szCs w:val="24"/>
        </w:rPr>
        <w:t xml:space="preserve"> i nema grobno mjesto na grobljima iz članka </w:t>
      </w:r>
      <w:r>
        <w:rPr>
          <w:rFonts w:ascii="Arial" w:hAnsi="Arial" w:cs="Arial"/>
          <w:sz w:val="24"/>
          <w:szCs w:val="24"/>
        </w:rPr>
        <w:t>3</w:t>
      </w:r>
      <w:r w:rsidRPr="004E6640">
        <w:rPr>
          <w:rFonts w:ascii="Arial" w:hAnsi="Arial" w:cs="Arial"/>
          <w:sz w:val="24"/>
          <w:szCs w:val="24"/>
        </w:rPr>
        <w:t xml:space="preserve">. stavka 1. ove </w:t>
      </w:r>
      <w:r>
        <w:rPr>
          <w:rFonts w:ascii="Arial" w:hAnsi="Arial" w:cs="Arial"/>
          <w:sz w:val="24"/>
          <w:szCs w:val="24"/>
        </w:rPr>
        <w:t>O</w:t>
      </w:r>
      <w:r w:rsidRPr="004E6640">
        <w:rPr>
          <w:rFonts w:ascii="Arial" w:hAnsi="Arial" w:cs="Arial"/>
          <w:sz w:val="24"/>
          <w:szCs w:val="24"/>
        </w:rPr>
        <w:t xml:space="preserve">dluke uz uvjet da plate sve dugove uključujući neplaćene godišnje grobne naknade i zatezne kamate na njih te naknadu za ponovnu dodjelu grobnog mjesta na korištenje. </w:t>
      </w:r>
    </w:p>
    <w:p w14:paraId="06B491A6" w14:textId="121E870B" w:rsidR="004E6640" w:rsidRPr="004E6640" w:rsidRDefault="004E6640" w:rsidP="004E6640">
      <w:pPr>
        <w:spacing w:after="0" w:line="240" w:lineRule="auto"/>
        <w:jc w:val="both"/>
        <w:rPr>
          <w:rFonts w:ascii="Arial" w:hAnsi="Arial" w:cs="Arial"/>
          <w:sz w:val="24"/>
          <w:szCs w:val="24"/>
        </w:rPr>
      </w:pPr>
      <w:r>
        <w:rPr>
          <w:rFonts w:ascii="Arial" w:hAnsi="Arial" w:cs="Arial"/>
          <w:sz w:val="24"/>
          <w:szCs w:val="24"/>
        </w:rPr>
        <w:t>(</w:t>
      </w:r>
      <w:r w:rsidR="008171A5">
        <w:rPr>
          <w:rFonts w:ascii="Arial" w:hAnsi="Arial" w:cs="Arial"/>
          <w:sz w:val="24"/>
          <w:szCs w:val="24"/>
        </w:rPr>
        <w:t>6</w:t>
      </w:r>
      <w:r>
        <w:rPr>
          <w:rFonts w:ascii="Arial" w:hAnsi="Arial" w:cs="Arial"/>
          <w:sz w:val="24"/>
          <w:szCs w:val="24"/>
        </w:rPr>
        <w:t xml:space="preserve">) </w:t>
      </w:r>
      <w:r w:rsidRPr="004E6640">
        <w:rPr>
          <w:rFonts w:ascii="Arial" w:hAnsi="Arial" w:cs="Arial"/>
          <w:sz w:val="24"/>
          <w:szCs w:val="24"/>
        </w:rPr>
        <w:t xml:space="preserve">Korisnik iz stavka </w:t>
      </w:r>
      <w:r w:rsidR="008171A5">
        <w:rPr>
          <w:rFonts w:ascii="Arial" w:hAnsi="Arial" w:cs="Arial"/>
          <w:sz w:val="24"/>
          <w:szCs w:val="24"/>
        </w:rPr>
        <w:t>5</w:t>
      </w:r>
      <w:r w:rsidRPr="004E6640">
        <w:rPr>
          <w:rFonts w:ascii="Arial" w:hAnsi="Arial" w:cs="Arial"/>
          <w:sz w:val="24"/>
          <w:szCs w:val="24"/>
        </w:rPr>
        <w:t>. ovog članka ne može ustupiti ili bilo kojim drugim pravnim poslom prenijeti na korištenje grobno mjesto drugoj osobi osim omogućiti pravo ukopa u slučaju smrti prije proteka roka od 10 godina od dana stjecanja prava korištenja i proteka roka od 15 godina od dana posljednjeg ukopa u grob odnosno 20 godina od ukopa u grobnicu.</w:t>
      </w:r>
    </w:p>
    <w:p w14:paraId="58443324" w14:textId="77777777" w:rsidR="004E6640" w:rsidRPr="004E6640" w:rsidRDefault="004E6640" w:rsidP="004E6640">
      <w:pPr>
        <w:spacing w:after="0" w:line="240" w:lineRule="auto"/>
        <w:jc w:val="both"/>
        <w:rPr>
          <w:rFonts w:ascii="Arial" w:hAnsi="Arial" w:cs="Arial"/>
          <w:sz w:val="24"/>
          <w:szCs w:val="24"/>
        </w:rPr>
      </w:pPr>
      <w:r w:rsidRPr="004E6640">
        <w:rPr>
          <w:rFonts w:ascii="Arial" w:hAnsi="Arial" w:cs="Arial"/>
          <w:sz w:val="24"/>
          <w:szCs w:val="24"/>
        </w:rPr>
        <w:t xml:space="preserve"> </w:t>
      </w:r>
    </w:p>
    <w:p w14:paraId="4B6AE1DD" w14:textId="52F8B86E" w:rsidR="004E6640" w:rsidRPr="004E6640" w:rsidRDefault="004E6640" w:rsidP="004E6640">
      <w:pPr>
        <w:spacing w:after="0" w:line="240" w:lineRule="auto"/>
        <w:jc w:val="center"/>
        <w:rPr>
          <w:rFonts w:ascii="Arial" w:hAnsi="Arial" w:cs="Arial"/>
          <w:sz w:val="24"/>
          <w:szCs w:val="24"/>
        </w:rPr>
      </w:pPr>
      <w:r w:rsidRPr="004E6640">
        <w:rPr>
          <w:rFonts w:ascii="Arial" w:hAnsi="Arial" w:cs="Arial"/>
          <w:sz w:val="24"/>
          <w:szCs w:val="24"/>
        </w:rPr>
        <w:t>Članak 1</w:t>
      </w:r>
      <w:r w:rsidR="00D04FF8">
        <w:rPr>
          <w:rFonts w:ascii="Arial" w:hAnsi="Arial" w:cs="Arial"/>
          <w:sz w:val="24"/>
          <w:szCs w:val="24"/>
        </w:rPr>
        <w:t>7</w:t>
      </w:r>
      <w:r w:rsidRPr="004E6640">
        <w:rPr>
          <w:rFonts w:ascii="Arial" w:hAnsi="Arial" w:cs="Arial"/>
          <w:sz w:val="24"/>
          <w:szCs w:val="24"/>
        </w:rPr>
        <w:t>.</w:t>
      </w:r>
    </w:p>
    <w:p w14:paraId="4EB5BA9A" w14:textId="6C4A4EA1" w:rsidR="004E6640" w:rsidRPr="004E6640" w:rsidRDefault="004E6640" w:rsidP="004E6640">
      <w:pPr>
        <w:spacing w:after="0" w:line="240" w:lineRule="auto"/>
        <w:jc w:val="both"/>
        <w:rPr>
          <w:rFonts w:ascii="Arial" w:hAnsi="Arial" w:cs="Arial"/>
          <w:sz w:val="24"/>
          <w:szCs w:val="24"/>
        </w:rPr>
      </w:pPr>
      <w:r w:rsidRPr="004E6640">
        <w:rPr>
          <w:rFonts w:ascii="Arial" w:hAnsi="Arial" w:cs="Arial"/>
          <w:sz w:val="24"/>
          <w:szCs w:val="24"/>
        </w:rPr>
        <w:t xml:space="preserve">(1) Uprava groblja može dodijeliti grobno mjesto osobi na korištenje na neodređeno vrijeme za ukop osobe koja je značajna za </w:t>
      </w:r>
      <w:r>
        <w:rPr>
          <w:rFonts w:ascii="Arial" w:hAnsi="Arial" w:cs="Arial"/>
          <w:sz w:val="24"/>
          <w:szCs w:val="24"/>
        </w:rPr>
        <w:t>Općinu</w:t>
      </w:r>
      <w:r w:rsidRPr="004E6640">
        <w:rPr>
          <w:rFonts w:ascii="Arial" w:hAnsi="Arial" w:cs="Arial"/>
          <w:sz w:val="24"/>
          <w:szCs w:val="24"/>
        </w:rPr>
        <w:t xml:space="preserve">. </w:t>
      </w:r>
    </w:p>
    <w:p w14:paraId="2CC48CD3" w14:textId="131F1557" w:rsidR="004E6640" w:rsidRPr="004E6640" w:rsidRDefault="004E6640" w:rsidP="004E6640">
      <w:pPr>
        <w:spacing w:after="0" w:line="240" w:lineRule="auto"/>
        <w:jc w:val="both"/>
        <w:rPr>
          <w:rFonts w:ascii="Arial" w:hAnsi="Arial" w:cs="Arial"/>
          <w:sz w:val="24"/>
          <w:szCs w:val="24"/>
        </w:rPr>
      </w:pPr>
      <w:r>
        <w:rPr>
          <w:rFonts w:ascii="Arial" w:hAnsi="Arial" w:cs="Arial"/>
          <w:sz w:val="24"/>
          <w:szCs w:val="24"/>
        </w:rPr>
        <w:t xml:space="preserve">(2) </w:t>
      </w:r>
      <w:r w:rsidRPr="004E6640">
        <w:rPr>
          <w:rFonts w:ascii="Arial" w:hAnsi="Arial" w:cs="Arial"/>
          <w:sz w:val="24"/>
          <w:szCs w:val="24"/>
        </w:rPr>
        <w:t xml:space="preserve">Dodjelu grobnog mjesta iz stavka 1. ovog članka predlaže </w:t>
      </w:r>
      <w:r>
        <w:rPr>
          <w:rFonts w:ascii="Arial" w:hAnsi="Arial" w:cs="Arial"/>
          <w:sz w:val="24"/>
          <w:szCs w:val="24"/>
        </w:rPr>
        <w:t>općinsko vijeće</w:t>
      </w:r>
      <w:r w:rsidRPr="004E6640">
        <w:rPr>
          <w:rFonts w:ascii="Arial" w:hAnsi="Arial" w:cs="Arial"/>
          <w:sz w:val="24"/>
          <w:szCs w:val="24"/>
        </w:rPr>
        <w:t xml:space="preserve"> na inicijativu </w:t>
      </w:r>
      <w:r>
        <w:rPr>
          <w:rFonts w:ascii="Arial" w:hAnsi="Arial" w:cs="Arial"/>
          <w:sz w:val="24"/>
          <w:szCs w:val="24"/>
        </w:rPr>
        <w:t>općinskog načelnika</w:t>
      </w:r>
      <w:r w:rsidRPr="004E6640">
        <w:rPr>
          <w:rFonts w:ascii="Arial" w:hAnsi="Arial" w:cs="Arial"/>
          <w:sz w:val="24"/>
          <w:szCs w:val="24"/>
        </w:rPr>
        <w:t xml:space="preserve">. </w:t>
      </w:r>
    </w:p>
    <w:p w14:paraId="366245CF" w14:textId="598243F4" w:rsidR="004E6640" w:rsidRPr="004E6640" w:rsidRDefault="004E6640" w:rsidP="004E6640">
      <w:pPr>
        <w:spacing w:after="0" w:line="240" w:lineRule="auto"/>
        <w:jc w:val="both"/>
        <w:rPr>
          <w:rFonts w:ascii="Arial" w:hAnsi="Arial" w:cs="Arial"/>
          <w:sz w:val="24"/>
          <w:szCs w:val="24"/>
        </w:rPr>
      </w:pPr>
      <w:r>
        <w:rPr>
          <w:rFonts w:ascii="Arial" w:hAnsi="Arial" w:cs="Arial"/>
          <w:sz w:val="24"/>
          <w:szCs w:val="24"/>
        </w:rPr>
        <w:t xml:space="preserve">(3) </w:t>
      </w:r>
      <w:r w:rsidRPr="004E6640">
        <w:rPr>
          <w:rFonts w:ascii="Arial" w:hAnsi="Arial" w:cs="Arial"/>
          <w:sz w:val="24"/>
          <w:szCs w:val="24"/>
        </w:rPr>
        <w:t xml:space="preserve">Naknada za dodjelu grobnog mjesta na korištenje iz stavka 1. ovog članka plaća se iz proračuna </w:t>
      </w:r>
      <w:r>
        <w:rPr>
          <w:rFonts w:ascii="Arial" w:hAnsi="Arial" w:cs="Arial"/>
          <w:sz w:val="24"/>
          <w:szCs w:val="24"/>
        </w:rPr>
        <w:t>Općine</w:t>
      </w:r>
      <w:r w:rsidRPr="004E6640">
        <w:rPr>
          <w:rFonts w:ascii="Arial" w:hAnsi="Arial" w:cs="Arial"/>
          <w:sz w:val="24"/>
          <w:szCs w:val="24"/>
        </w:rPr>
        <w:t xml:space="preserve">. </w:t>
      </w:r>
    </w:p>
    <w:p w14:paraId="731CE2FF" w14:textId="1B10476D" w:rsidR="004E6640" w:rsidRPr="004E6640" w:rsidRDefault="004E6640" w:rsidP="004E6640">
      <w:pPr>
        <w:spacing w:after="0" w:line="240" w:lineRule="auto"/>
        <w:jc w:val="both"/>
        <w:rPr>
          <w:rFonts w:ascii="Arial" w:hAnsi="Arial" w:cs="Arial"/>
          <w:sz w:val="24"/>
          <w:szCs w:val="24"/>
        </w:rPr>
      </w:pPr>
      <w:r>
        <w:rPr>
          <w:rFonts w:ascii="Arial" w:hAnsi="Arial" w:cs="Arial"/>
          <w:sz w:val="24"/>
          <w:szCs w:val="24"/>
        </w:rPr>
        <w:t xml:space="preserve">(4) </w:t>
      </w:r>
      <w:r w:rsidRPr="004E6640">
        <w:rPr>
          <w:rFonts w:ascii="Arial" w:hAnsi="Arial" w:cs="Arial"/>
          <w:sz w:val="24"/>
          <w:szCs w:val="24"/>
        </w:rPr>
        <w:t>Na korištenje grobnog mjesta iz stavka 1. ovog članka primjenjuje se propis kojim se uređuju groblja i odredbe ove odluke.</w:t>
      </w:r>
    </w:p>
    <w:p w14:paraId="363D57CF" w14:textId="77777777" w:rsidR="004E6640" w:rsidRDefault="004E6640" w:rsidP="004E6640">
      <w:pPr>
        <w:spacing w:after="0" w:line="240" w:lineRule="auto"/>
        <w:jc w:val="both"/>
        <w:rPr>
          <w:rFonts w:ascii="Arial" w:hAnsi="Arial" w:cs="Arial"/>
          <w:sz w:val="24"/>
          <w:szCs w:val="24"/>
        </w:rPr>
      </w:pPr>
    </w:p>
    <w:p w14:paraId="0EEBD396" w14:textId="77777777" w:rsidR="008171A5" w:rsidRPr="004E6640" w:rsidRDefault="008171A5" w:rsidP="004E6640">
      <w:pPr>
        <w:spacing w:after="0" w:line="240" w:lineRule="auto"/>
        <w:jc w:val="both"/>
        <w:rPr>
          <w:rFonts w:ascii="Arial" w:hAnsi="Arial" w:cs="Arial"/>
          <w:sz w:val="24"/>
          <w:szCs w:val="24"/>
        </w:rPr>
      </w:pPr>
    </w:p>
    <w:p w14:paraId="6A5E6DBF" w14:textId="5DDF5424" w:rsidR="004E6640" w:rsidRPr="004E6640" w:rsidRDefault="004E6640" w:rsidP="004E6640">
      <w:pPr>
        <w:spacing w:after="0" w:line="240" w:lineRule="auto"/>
        <w:jc w:val="center"/>
        <w:rPr>
          <w:rFonts w:ascii="Arial" w:hAnsi="Arial" w:cs="Arial"/>
          <w:sz w:val="24"/>
          <w:szCs w:val="24"/>
        </w:rPr>
      </w:pPr>
      <w:r w:rsidRPr="004E6640">
        <w:rPr>
          <w:rFonts w:ascii="Arial" w:hAnsi="Arial" w:cs="Arial"/>
          <w:sz w:val="24"/>
          <w:szCs w:val="24"/>
        </w:rPr>
        <w:lastRenderedPageBreak/>
        <w:t>Članak 1</w:t>
      </w:r>
      <w:r w:rsidR="00D04FF8">
        <w:rPr>
          <w:rFonts w:ascii="Arial" w:hAnsi="Arial" w:cs="Arial"/>
          <w:sz w:val="24"/>
          <w:szCs w:val="24"/>
        </w:rPr>
        <w:t>8</w:t>
      </w:r>
      <w:r w:rsidRPr="004E6640">
        <w:rPr>
          <w:rFonts w:ascii="Arial" w:hAnsi="Arial" w:cs="Arial"/>
          <w:sz w:val="24"/>
          <w:szCs w:val="24"/>
        </w:rPr>
        <w:t>.</w:t>
      </w:r>
    </w:p>
    <w:p w14:paraId="3475EAA8" w14:textId="24A802AE" w:rsidR="004E6640" w:rsidRPr="004E6640" w:rsidRDefault="004E6640" w:rsidP="004E6640">
      <w:pPr>
        <w:spacing w:after="0" w:line="240" w:lineRule="auto"/>
        <w:jc w:val="both"/>
        <w:rPr>
          <w:rFonts w:ascii="Arial" w:hAnsi="Arial" w:cs="Arial"/>
          <w:sz w:val="24"/>
          <w:szCs w:val="24"/>
        </w:rPr>
      </w:pPr>
      <w:r w:rsidRPr="004E6640">
        <w:rPr>
          <w:rFonts w:ascii="Arial" w:hAnsi="Arial" w:cs="Arial"/>
          <w:sz w:val="24"/>
          <w:szCs w:val="24"/>
        </w:rPr>
        <w:t xml:space="preserve">(1) Grobna mjesta zaštićena kao pojedinačna kulturna dobra te grobna mjesta visoke spomeničke i ambijentalne vrijednosti koja pridonose značaju cjeline kulturnog dobra ne mogu se smatrati napuštenim, već o njima brine </w:t>
      </w:r>
      <w:r>
        <w:rPr>
          <w:rFonts w:ascii="Arial" w:hAnsi="Arial" w:cs="Arial"/>
          <w:sz w:val="24"/>
          <w:szCs w:val="24"/>
        </w:rPr>
        <w:t>Općina</w:t>
      </w:r>
      <w:r w:rsidRPr="004E6640">
        <w:rPr>
          <w:rFonts w:ascii="Arial" w:hAnsi="Arial" w:cs="Arial"/>
          <w:sz w:val="24"/>
          <w:szCs w:val="24"/>
        </w:rPr>
        <w:t xml:space="preserve">. </w:t>
      </w:r>
    </w:p>
    <w:p w14:paraId="2AB80C8B" w14:textId="316F2099" w:rsidR="004E6640" w:rsidRPr="004E6640" w:rsidRDefault="004E6640" w:rsidP="004E6640">
      <w:pPr>
        <w:spacing w:after="0" w:line="240" w:lineRule="auto"/>
        <w:jc w:val="both"/>
        <w:rPr>
          <w:rFonts w:ascii="Arial" w:hAnsi="Arial" w:cs="Arial"/>
          <w:sz w:val="24"/>
          <w:szCs w:val="24"/>
        </w:rPr>
      </w:pPr>
      <w:r>
        <w:rPr>
          <w:rFonts w:ascii="Arial" w:hAnsi="Arial" w:cs="Arial"/>
          <w:sz w:val="24"/>
          <w:szCs w:val="24"/>
        </w:rPr>
        <w:t xml:space="preserve">(2) </w:t>
      </w:r>
      <w:r w:rsidRPr="004E6640">
        <w:rPr>
          <w:rFonts w:ascii="Arial" w:hAnsi="Arial" w:cs="Arial"/>
          <w:sz w:val="24"/>
          <w:szCs w:val="24"/>
        </w:rPr>
        <w:t xml:space="preserve">Uprava groblja može dodijeliti na korištenje grobno mjesto iz stavka 1. ovog članka bez uređenja i prijenosa umrle osobe, a novi korisnik može raspolagati takvim grobnim mjestom bez prava na uklanjanje opreme i uređaja ili na </w:t>
      </w:r>
      <w:r w:rsidR="00D26CB3">
        <w:rPr>
          <w:rFonts w:ascii="Arial" w:hAnsi="Arial" w:cs="Arial"/>
          <w:sz w:val="24"/>
          <w:szCs w:val="24"/>
        </w:rPr>
        <w:t>i</w:t>
      </w:r>
      <w:r w:rsidRPr="004E6640">
        <w:rPr>
          <w:rFonts w:ascii="Arial" w:hAnsi="Arial" w:cs="Arial"/>
          <w:sz w:val="24"/>
          <w:szCs w:val="24"/>
        </w:rPr>
        <w:t>koje druge zahvate koji se odnose na zaštitu grobnog mjesta, a ako postoji potreba dodavanja novih natpisa i/ili izmjene dijelova nadgrobnog uređaja,</w:t>
      </w:r>
      <w:r w:rsidR="00D26CB3">
        <w:rPr>
          <w:rFonts w:ascii="Arial" w:hAnsi="Arial" w:cs="Arial"/>
          <w:sz w:val="24"/>
          <w:szCs w:val="24"/>
        </w:rPr>
        <w:t xml:space="preserve"> </w:t>
      </w:r>
      <w:r w:rsidRPr="004E6640">
        <w:rPr>
          <w:rFonts w:ascii="Arial" w:hAnsi="Arial" w:cs="Arial"/>
          <w:sz w:val="24"/>
          <w:szCs w:val="24"/>
        </w:rPr>
        <w:t>korisnik je prethodno dužan pribaviti odobrenje za zahvate na kulturnom dobru prema</w:t>
      </w:r>
      <w:r w:rsidR="00D26CB3">
        <w:rPr>
          <w:rFonts w:ascii="Arial" w:hAnsi="Arial" w:cs="Arial"/>
          <w:sz w:val="24"/>
          <w:szCs w:val="24"/>
        </w:rPr>
        <w:t xml:space="preserve"> </w:t>
      </w:r>
      <w:r w:rsidRPr="004E6640">
        <w:rPr>
          <w:rFonts w:ascii="Arial" w:hAnsi="Arial" w:cs="Arial"/>
          <w:sz w:val="24"/>
          <w:szCs w:val="24"/>
        </w:rPr>
        <w:t>propisu o zaštiti i očuvanju kulturnih dobara.</w:t>
      </w:r>
    </w:p>
    <w:p w14:paraId="71C5FE58" w14:textId="53F5B901" w:rsidR="004E6640" w:rsidRPr="004E6640" w:rsidRDefault="00D26CB3" w:rsidP="004E6640">
      <w:pPr>
        <w:spacing w:after="0" w:line="240" w:lineRule="auto"/>
        <w:jc w:val="both"/>
        <w:rPr>
          <w:rFonts w:ascii="Arial" w:hAnsi="Arial" w:cs="Arial"/>
          <w:sz w:val="24"/>
          <w:szCs w:val="24"/>
        </w:rPr>
      </w:pPr>
      <w:r>
        <w:rPr>
          <w:rFonts w:ascii="Arial" w:hAnsi="Arial" w:cs="Arial"/>
          <w:sz w:val="24"/>
          <w:szCs w:val="24"/>
        </w:rPr>
        <w:t xml:space="preserve">(3) </w:t>
      </w:r>
      <w:r w:rsidR="004E6640" w:rsidRPr="004E6640">
        <w:rPr>
          <w:rFonts w:ascii="Arial" w:hAnsi="Arial" w:cs="Arial"/>
          <w:sz w:val="24"/>
          <w:szCs w:val="24"/>
        </w:rPr>
        <w:t xml:space="preserve">U slučaju iz stavka 2. ovog članka zabrana prijenosa umrle osobe upisuje se u grobni očevidnik istodobno s upisom prava korištenja. </w:t>
      </w:r>
    </w:p>
    <w:p w14:paraId="53BB6B9B" w14:textId="65AB89BE" w:rsidR="004E6640" w:rsidRPr="004E6640" w:rsidRDefault="00D26CB3" w:rsidP="004E6640">
      <w:pPr>
        <w:spacing w:after="0" w:line="240" w:lineRule="auto"/>
        <w:jc w:val="both"/>
        <w:rPr>
          <w:rFonts w:ascii="Arial" w:hAnsi="Arial" w:cs="Arial"/>
          <w:sz w:val="24"/>
          <w:szCs w:val="24"/>
        </w:rPr>
      </w:pPr>
      <w:r>
        <w:rPr>
          <w:rFonts w:ascii="Arial" w:hAnsi="Arial" w:cs="Arial"/>
          <w:sz w:val="24"/>
          <w:szCs w:val="24"/>
        </w:rPr>
        <w:t xml:space="preserve">(4) </w:t>
      </w:r>
      <w:r w:rsidR="004E6640" w:rsidRPr="004E6640">
        <w:rPr>
          <w:rFonts w:ascii="Arial" w:hAnsi="Arial" w:cs="Arial"/>
          <w:sz w:val="24"/>
          <w:szCs w:val="24"/>
        </w:rPr>
        <w:t>Novi korisnik iz stavka 2. ovog članka ne može ustupiti ili bilo kojim drugim pravnim poslom prenijeti na korištenje grobno mjesto</w:t>
      </w:r>
      <w:r>
        <w:rPr>
          <w:rFonts w:ascii="Arial" w:hAnsi="Arial" w:cs="Arial"/>
          <w:sz w:val="24"/>
          <w:szCs w:val="24"/>
        </w:rPr>
        <w:t xml:space="preserve"> </w:t>
      </w:r>
      <w:r w:rsidR="004E6640" w:rsidRPr="004E6640">
        <w:rPr>
          <w:rFonts w:ascii="Arial" w:hAnsi="Arial" w:cs="Arial"/>
          <w:sz w:val="24"/>
          <w:szCs w:val="24"/>
        </w:rPr>
        <w:t>drugoj osobi prije proteka</w:t>
      </w:r>
      <w:r>
        <w:rPr>
          <w:rFonts w:ascii="Arial" w:hAnsi="Arial" w:cs="Arial"/>
          <w:sz w:val="24"/>
          <w:szCs w:val="24"/>
        </w:rPr>
        <w:t xml:space="preserve"> </w:t>
      </w:r>
      <w:r w:rsidR="004E6640" w:rsidRPr="004E6640">
        <w:rPr>
          <w:rFonts w:ascii="Arial" w:hAnsi="Arial" w:cs="Arial"/>
          <w:sz w:val="24"/>
          <w:szCs w:val="24"/>
        </w:rPr>
        <w:t>roka od 10 godina od</w:t>
      </w:r>
      <w:r>
        <w:rPr>
          <w:rFonts w:ascii="Arial" w:hAnsi="Arial" w:cs="Arial"/>
          <w:sz w:val="24"/>
          <w:szCs w:val="24"/>
        </w:rPr>
        <w:t xml:space="preserve"> </w:t>
      </w:r>
      <w:r w:rsidR="004E6640" w:rsidRPr="004E6640">
        <w:rPr>
          <w:rFonts w:ascii="Arial" w:hAnsi="Arial" w:cs="Arial"/>
          <w:sz w:val="24"/>
          <w:szCs w:val="24"/>
        </w:rPr>
        <w:t>dana stjecanja prava korištenja, i proteka</w:t>
      </w:r>
      <w:r>
        <w:rPr>
          <w:rFonts w:ascii="Arial" w:hAnsi="Arial" w:cs="Arial"/>
          <w:sz w:val="24"/>
          <w:szCs w:val="24"/>
        </w:rPr>
        <w:t xml:space="preserve"> </w:t>
      </w:r>
      <w:r w:rsidR="004E6640" w:rsidRPr="004E6640">
        <w:rPr>
          <w:rFonts w:ascii="Arial" w:hAnsi="Arial" w:cs="Arial"/>
          <w:sz w:val="24"/>
          <w:szCs w:val="24"/>
        </w:rPr>
        <w:t>roka od 15 godina od dana posljednjeg ukopa u grob odnosno 20 godina od ukopa u grobnicu.</w:t>
      </w:r>
    </w:p>
    <w:p w14:paraId="581BFA0A" w14:textId="3C41D984" w:rsidR="004E6640" w:rsidRDefault="00D26CB3" w:rsidP="004E6640">
      <w:pPr>
        <w:spacing w:after="0" w:line="240" w:lineRule="auto"/>
        <w:jc w:val="both"/>
        <w:rPr>
          <w:rFonts w:ascii="Arial" w:hAnsi="Arial" w:cs="Arial"/>
          <w:sz w:val="24"/>
          <w:szCs w:val="24"/>
        </w:rPr>
      </w:pPr>
      <w:r>
        <w:rPr>
          <w:rFonts w:ascii="Arial" w:hAnsi="Arial" w:cs="Arial"/>
          <w:sz w:val="24"/>
          <w:szCs w:val="24"/>
        </w:rPr>
        <w:t xml:space="preserve">(5) </w:t>
      </w:r>
      <w:r w:rsidR="004E6640" w:rsidRPr="004E6640">
        <w:rPr>
          <w:rFonts w:ascii="Arial" w:hAnsi="Arial" w:cs="Arial"/>
          <w:sz w:val="24"/>
          <w:szCs w:val="24"/>
        </w:rPr>
        <w:t>Novi korisnik iz stavka 2. ovog članka može prije proteka roka iz stavka 4. ovog članka dati pravo ukopa članovima obitelji i drugim osobama.</w:t>
      </w:r>
    </w:p>
    <w:p w14:paraId="209AC984" w14:textId="77777777" w:rsidR="00D26CB3" w:rsidRPr="004E6640" w:rsidRDefault="00D26CB3" w:rsidP="004E6640">
      <w:pPr>
        <w:spacing w:after="0" w:line="240" w:lineRule="auto"/>
        <w:jc w:val="both"/>
        <w:rPr>
          <w:rFonts w:ascii="Arial" w:hAnsi="Arial" w:cs="Arial"/>
          <w:sz w:val="24"/>
          <w:szCs w:val="24"/>
        </w:rPr>
      </w:pPr>
    </w:p>
    <w:p w14:paraId="44543E94" w14:textId="6A69A01F" w:rsidR="004E6640" w:rsidRPr="004E6640" w:rsidRDefault="004E6640" w:rsidP="00D26CB3">
      <w:pPr>
        <w:spacing w:after="0" w:line="240" w:lineRule="auto"/>
        <w:jc w:val="center"/>
        <w:rPr>
          <w:rFonts w:ascii="Arial" w:hAnsi="Arial" w:cs="Arial"/>
          <w:sz w:val="24"/>
          <w:szCs w:val="24"/>
        </w:rPr>
      </w:pPr>
      <w:r w:rsidRPr="004E6640">
        <w:rPr>
          <w:rFonts w:ascii="Arial" w:hAnsi="Arial" w:cs="Arial"/>
          <w:sz w:val="24"/>
          <w:szCs w:val="24"/>
        </w:rPr>
        <w:t>Članak 1</w:t>
      </w:r>
      <w:r w:rsidR="00D04FF8">
        <w:rPr>
          <w:rFonts w:ascii="Arial" w:hAnsi="Arial" w:cs="Arial"/>
          <w:sz w:val="24"/>
          <w:szCs w:val="24"/>
        </w:rPr>
        <w:t>9</w:t>
      </w:r>
      <w:r w:rsidRPr="004E6640">
        <w:rPr>
          <w:rFonts w:ascii="Arial" w:hAnsi="Arial" w:cs="Arial"/>
          <w:sz w:val="24"/>
          <w:szCs w:val="24"/>
        </w:rPr>
        <w:t>.</w:t>
      </w:r>
    </w:p>
    <w:p w14:paraId="446D7DFF" w14:textId="411BD2D0" w:rsidR="004E6640" w:rsidRPr="004E6640" w:rsidRDefault="00D26CB3" w:rsidP="004E6640">
      <w:pPr>
        <w:spacing w:after="0" w:line="240" w:lineRule="auto"/>
        <w:jc w:val="both"/>
        <w:rPr>
          <w:rFonts w:ascii="Arial" w:hAnsi="Arial" w:cs="Arial"/>
          <w:sz w:val="24"/>
          <w:szCs w:val="24"/>
        </w:rPr>
      </w:pPr>
      <w:r w:rsidRPr="00D26CB3">
        <w:rPr>
          <w:rFonts w:ascii="Arial" w:hAnsi="Arial" w:cs="Arial"/>
          <w:sz w:val="24"/>
          <w:szCs w:val="24"/>
        </w:rPr>
        <w:t xml:space="preserve">Uprava groblja </w:t>
      </w:r>
      <w:r w:rsidR="004E6640" w:rsidRPr="004E6640">
        <w:rPr>
          <w:rFonts w:ascii="Arial" w:hAnsi="Arial" w:cs="Arial"/>
          <w:sz w:val="24"/>
          <w:szCs w:val="24"/>
        </w:rPr>
        <w:t>uređuj</w:t>
      </w:r>
      <w:r>
        <w:rPr>
          <w:rFonts w:ascii="Arial" w:hAnsi="Arial" w:cs="Arial"/>
          <w:sz w:val="24"/>
          <w:szCs w:val="24"/>
        </w:rPr>
        <w:t>e</w:t>
      </w:r>
      <w:r w:rsidR="004E6640" w:rsidRPr="004E6640">
        <w:rPr>
          <w:rFonts w:ascii="Arial" w:hAnsi="Arial" w:cs="Arial"/>
          <w:sz w:val="24"/>
          <w:szCs w:val="24"/>
        </w:rPr>
        <w:t xml:space="preserve"> i održava</w:t>
      </w:r>
      <w:r>
        <w:rPr>
          <w:rFonts w:ascii="Arial" w:hAnsi="Arial" w:cs="Arial"/>
          <w:sz w:val="24"/>
          <w:szCs w:val="24"/>
        </w:rPr>
        <w:t xml:space="preserve"> </w:t>
      </w:r>
      <w:r w:rsidR="004E6640" w:rsidRPr="004E6640">
        <w:rPr>
          <w:rFonts w:ascii="Arial" w:hAnsi="Arial" w:cs="Arial"/>
          <w:sz w:val="24"/>
          <w:szCs w:val="24"/>
        </w:rPr>
        <w:t xml:space="preserve">vojne dijelove groblja, zajedničke grobnice, grobnice masovnih katastrofa, spomen-grobnice, spomen-parkove, spomenike i sakralna obilježja, a sredstva se osiguravaju u proračunu </w:t>
      </w:r>
      <w:r>
        <w:rPr>
          <w:rFonts w:ascii="Arial" w:hAnsi="Arial" w:cs="Arial"/>
          <w:sz w:val="24"/>
          <w:szCs w:val="24"/>
        </w:rPr>
        <w:t>Općine</w:t>
      </w:r>
      <w:r w:rsidR="004E6640" w:rsidRPr="004E6640">
        <w:rPr>
          <w:rFonts w:ascii="Arial" w:hAnsi="Arial" w:cs="Arial"/>
          <w:sz w:val="24"/>
          <w:szCs w:val="24"/>
        </w:rPr>
        <w:t xml:space="preserve">. </w:t>
      </w:r>
    </w:p>
    <w:p w14:paraId="378780AB" w14:textId="77777777" w:rsidR="004E6640" w:rsidRPr="004E6640" w:rsidRDefault="004E6640" w:rsidP="004E6640">
      <w:pPr>
        <w:spacing w:after="0" w:line="240" w:lineRule="auto"/>
        <w:jc w:val="both"/>
        <w:rPr>
          <w:rFonts w:ascii="Arial" w:hAnsi="Arial" w:cs="Arial"/>
          <w:sz w:val="24"/>
          <w:szCs w:val="24"/>
        </w:rPr>
      </w:pPr>
    </w:p>
    <w:p w14:paraId="64600293" w14:textId="6B7E2354" w:rsidR="004E6640" w:rsidRPr="004E6640" w:rsidRDefault="004E6640" w:rsidP="00D26CB3">
      <w:pPr>
        <w:spacing w:after="0" w:line="240" w:lineRule="auto"/>
        <w:jc w:val="center"/>
        <w:rPr>
          <w:rFonts w:ascii="Arial" w:hAnsi="Arial" w:cs="Arial"/>
          <w:sz w:val="24"/>
          <w:szCs w:val="24"/>
        </w:rPr>
      </w:pPr>
      <w:r w:rsidRPr="004E6640">
        <w:rPr>
          <w:rFonts w:ascii="Arial" w:hAnsi="Arial" w:cs="Arial"/>
          <w:sz w:val="24"/>
          <w:szCs w:val="24"/>
        </w:rPr>
        <w:t xml:space="preserve">Članak </w:t>
      </w:r>
      <w:r w:rsidR="00D04FF8">
        <w:rPr>
          <w:rFonts w:ascii="Arial" w:hAnsi="Arial" w:cs="Arial"/>
          <w:sz w:val="24"/>
          <w:szCs w:val="24"/>
        </w:rPr>
        <w:t>20</w:t>
      </w:r>
      <w:r w:rsidRPr="004E6640">
        <w:rPr>
          <w:rFonts w:ascii="Arial" w:hAnsi="Arial" w:cs="Arial"/>
          <w:sz w:val="24"/>
          <w:szCs w:val="24"/>
        </w:rPr>
        <w:t>.</w:t>
      </w:r>
    </w:p>
    <w:p w14:paraId="236AA31C" w14:textId="656D31FB" w:rsidR="004E6640" w:rsidRPr="004E6640" w:rsidRDefault="00D26CB3" w:rsidP="004E6640">
      <w:pPr>
        <w:spacing w:after="0" w:line="240" w:lineRule="auto"/>
        <w:jc w:val="both"/>
        <w:rPr>
          <w:rFonts w:ascii="Arial" w:hAnsi="Arial" w:cs="Arial"/>
          <w:sz w:val="24"/>
          <w:szCs w:val="24"/>
        </w:rPr>
      </w:pPr>
      <w:r>
        <w:rPr>
          <w:rFonts w:ascii="Arial" w:hAnsi="Arial" w:cs="Arial"/>
          <w:sz w:val="24"/>
          <w:szCs w:val="24"/>
        </w:rPr>
        <w:t xml:space="preserve">(1) </w:t>
      </w:r>
      <w:r w:rsidR="004E6640" w:rsidRPr="004E6640">
        <w:rPr>
          <w:rFonts w:ascii="Arial" w:hAnsi="Arial" w:cs="Arial"/>
          <w:sz w:val="24"/>
          <w:szCs w:val="24"/>
        </w:rPr>
        <w:t xml:space="preserve">U slučaju izvođenja radova radi provedbe utvrđenih mjera zaštite i očuvanja nepokretnog kulturnog dobra kada se utvrdi da se radi o dotrajalosti ili većim oštećenjima kojima je izravno ugrožena stabilnost građevine ili njezina dijela te one neposredno prijete sigurnosti, zdravlju ljudi i drugim zgradama ili stabilnosti tla na okolnom području, a ta se okolnost ne može na drugi način otkloniti, </w:t>
      </w:r>
      <w:r>
        <w:rPr>
          <w:rFonts w:ascii="Arial" w:hAnsi="Arial" w:cs="Arial"/>
          <w:sz w:val="24"/>
          <w:szCs w:val="24"/>
        </w:rPr>
        <w:t>Uprav</w:t>
      </w:r>
      <w:r w:rsidR="004E6640" w:rsidRPr="004E6640">
        <w:rPr>
          <w:rFonts w:ascii="Arial" w:hAnsi="Arial" w:cs="Arial"/>
          <w:sz w:val="24"/>
          <w:szCs w:val="24"/>
        </w:rPr>
        <w:t>a groblja mo</w:t>
      </w:r>
      <w:r>
        <w:rPr>
          <w:rFonts w:ascii="Arial" w:hAnsi="Arial" w:cs="Arial"/>
          <w:sz w:val="24"/>
          <w:szCs w:val="24"/>
        </w:rPr>
        <w:t>že</w:t>
      </w:r>
      <w:r w:rsidR="004E6640" w:rsidRPr="004E6640">
        <w:rPr>
          <w:rFonts w:ascii="Arial" w:hAnsi="Arial" w:cs="Arial"/>
          <w:sz w:val="24"/>
          <w:szCs w:val="24"/>
        </w:rPr>
        <w:t xml:space="preserve"> uz suglasnost prema propisima o zaštiti i očuvanju kulturnih dobara izvršiti iskopavanje i privremeni prijenos umrle osobe iz grobnog mjesta u grobnicu </w:t>
      </w:r>
      <w:r>
        <w:rPr>
          <w:rFonts w:ascii="Arial" w:hAnsi="Arial" w:cs="Arial"/>
          <w:sz w:val="24"/>
          <w:szCs w:val="24"/>
        </w:rPr>
        <w:t>Uprave</w:t>
      </w:r>
      <w:r w:rsidR="004E6640" w:rsidRPr="004E6640">
        <w:rPr>
          <w:rFonts w:ascii="Arial" w:hAnsi="Arial" w:cs="Arial"/>
          <w:sz w:val="24"/>
          <w:szCs w:val="24"/>
        </w:rPr>
        <w:t xml:space="preserve"> groblja. </w:t>
      </w:r>
    </w:p>
    <w:p w14:paraId="4D00269D" w14:textId="40EF4D51" w:rsidR="004E6640" w:rsidRPr="004E6640" w:rsidRDefault="00D26CB3" w:rsidP="004E6640">
      <w:pPr>
        <w:spacing w:after="0" w:line="240" w:lineRule="auto"/>
        <w:jc w:val="both"/>
        <w:rPr>
          <w:rFonts w:ascii="Arial" w:hAnsi="Arial" w:cs="Arial"/>
          <w:sz w:val="24"/>
          <w:szCs w:val="24"/>
        </w:rPr>
      </w:pPr>
      <w:r>
        <w:rPr>
          <w:rFonts w:ascii="Arial" w:hAnsi="Arial" w:cs="Arial"/>
          <w:sz w:val="24"/>
          <w:szCs w:val="24"/>
        </w:rPr>
        <w:t xml:space="preserve">(2) </w:t>
      </w:r>
      <w:r w:rsidR="004E6640" w:rsidRPr="004E6640">
        <w:rPr>
          <w:rFonts w:ascii="Arial" w:hAnsi="Arial" w:cs="Arial"/>
          <w:sz w:val="24"/>
          <w:szCs w:val="24"/>
        </w:rPr>
        <w:t xml:space="preserve">Posmrtni ostaci umrle osobe u slučaju iz stavka 1. ovog članka moraju se vratiti u grobno mjesto najkasnije u roku od 30 dana od dana završetka radova iz stavka 1. ovog članka. </w:t>
      </w:r>
    </w:p>
    <w:p w14:paraId="19D62CC7" w14:textId="4BE8DC4F" w:rsidR="004E6640" w:rsidRPr="004E6640" w:rsidRDefault="00D26CB3" w:rsidP="004E6640">
      <w:pPr>
        <w:spacing w:after="0" w:line="240" w:lineRule="auto"/>
        <w:jc w:val="both"/>
        <w:rPr>
          <w:rFonts w:ascii="Arial" w:hAnsi="Arial" w:cs="Arial"/>
          <w:sz w:val="24"/>
          <w:szCs w:val="24"/>
        </w:rPr>
      </w:pPr>
      <w:r>
        <w:rPr>
          <w:rFonts w:ascii="Arial" w:hAnsi="Arial" w:cs="Arial"/>
          <w:sz w:val="24"/>
          <w:szCs w:val="24"/>
        </w:rPr>
        <w:t xml:space="preserve">(3) </w:t>
      </w:r>
      <w:r w:rsidR="004E6640" w:rsidRPr="004E6640">
        <w:rPr>
          <w:rFonts w:ascii="Arial" w:hAnsi="Arial" w:cs="Arial"/>
          <w:sz w:val="24"/>
          <w:szCs w:val="24"/>
        </w:rPr>
        <w:t xml:space="preserve">Iskopavanje i privremeni prijenos posmrtnih ostataka umrle osobe iz stavka 1. ovog članka provodi se bez suglasnosti korisnika tog grobnog mjesta. </w:t>
      </w:r>
    </w:p>
    <w:p w14:paraId="48809CAB" w14:textId="763B6F3B" w:rsidR="004E6640" w:rsidRPr="004E6640" w:rsidRDefault="00D26CB3" w:rsidP="004E6640">
      <w:pPr>
        <w:spacing w:after="0" w:line="240" w:lineRule="auto"/>
        <w:jc w:val="both"/>
        <w:rPr>
          <w:rFonts w:ascii="Arial" w:hAnsi="Arial" w:cs="Arial"/>
          <w:sz w:val="24"/>
          <w:szCs w:val="24"/>
        </w:rPr>
      </w:pPr>
      <w:r>
        <w:rPr>
          <w:rFonts w:ascii="Arial" w:hAnsi="Arial" w:cs="Arial"/>
          <w:sz w:val="24"/>
          <w:szCs w:val="24"/>
        </w:rPr>
        <w:t>(4) Uprava groblja</w:t>
      </w:r>
      <w:r w:rsidR="004E6640" w:rsidRPr="004E6640">
        <w:rPr>
          <w:rFonts w:ascii="Arial" w:hAnsi="Arial" w:cs="Arial"/>
          <w:sz w:val="24"/>
          <w:szCs w:val="24"/>
        </w:rPr>
        <w:t xml:space="preserve"> dužna </w:t>
      </w:r>
      <w:r>
        <w:rPr>
          <w:rFonts w:ascii="Arial" w:hAnsi="Arial" w:cs="Arial"/>
          <w:sz w:val="24"/>
          <w:szCs w:val="24"/>
        </w:rPr>
        <w:t>je</w:t>
      </w:r>
      <w:r w:rsidR="004E6640" w:rsidRPr="004E6640">
        <w:rPr>
          <w:rFonts w:ascii="Arial" w:hAnsi="Arial" w:cs="Arial"/>
          <w:sz w:val="24"/>
          <w:szCs w:val="24"/>
        </w:rPr>
        <w:t xml:space="preserve"> o iskopavanju i privremenom prijenosu posmrtnih ostataka umrle osobe obavijestiti korisnike grobnog mjesta te obavijest</w:t>
      </w:r>
      <w:r>
        <w:rPr>
          <w:rFonts w:ascii="Arial" w:hAnsi="Arial" w:cs="Arial"/>
          <w:sz w:val="24"/>
          <w:szCs w:val="24"/>
        </w:rPr>
        <w:t xml:space="preserve"> </w:t>
      </w:r>
      <w:r w:rsidR="004E6640" w:rsidRPr="004E6640">
        <w:rPr>
          <w:rFonts w:ascii="Arial" w:hAnsi="Arial" w:cs="Arial"/>
          <w:sz w:val="24"/>
          <w:szCs w:val="24"/>
        </w:rPr>
        <w:t>objaviti na oglasnim pločama groblja, na mrežnim</w:t>
      </w:r>
      <w:r>
        <w:rPr>
          <w:rFonts w:ascii="Arial" w:hAnsi="Arial" w:cs="Arial"/>
          <w:sz w:val="24"/>
          <w:szCs w:val="24"/>
        </w:rPr>
        <w:t xml:space="preserve"> </w:t>
      </w:r>
      <w:r w:rsidR="004E6640" w:rsidRPr="004E6640">
        <w:rPr>
          <w:rFonts w:ascii="Arial" w:hAnsi="Arial" w:cs="Arial"/>
          <w:sz w:val="24"/>
          <w:szCs w:val="24"/>
        </w:rPr>
        <w:t xml:space="preserve">stranicama </w:t>
      </w:r>
      <w:r>
        <w:rPr>
          <w:rFonts w:ascii="Arial" w:hAnsi="Arial" w:cs="Arial"/>
          <w:sz w:val="24"/>
          <w:szCs w:val="24"/>
        </w:rPr>
        <w:t>Uprave</w:t>
      </w:r>
      <w:r w:rsidR="004E6640" w:rsidRPr="004E6640">
        <w:rPr>
          <w:rFonts w:ascii="Arial" w:hAnsi="Arial" w:cs="Arial"/>
          <w:sz w:val="24"/>
          <w:szCs w:val="24"/>
        </w:rPr>
        <w:t xml:space="preserve"> groblja i oglasiti u medijima. </w:t>
      </w:r>
    </w:p>
    <w:p w14:paraId="67A6CC99" w14:textId="090725D0" w:rsidR="004E6640" w:rsidRDefault="004E6640" w:rsidP="004E6640">
      <w:pPr>
        <w:spacing w:after="0" w:line="240" w:lineRule="auto"/>
        <w:jc w:val="both"/>
        <w:rPr>
          <w:rFonts w:ascii="Arial" w:hAnsi="Arial" w:cs="Arial"/>
          <w:sz w:val="24"/>
          <w:szCs w:val="24"/>
        </w:rPr>
      </w:pPr>
      <w:r w:rsidRPr="004E6640">
        <w:rPr>
          <w:rFonts w:ascii="Arial" w:hAnsi="Arial" w:cs="Arial"/>
          <w:sz w:val="24"/>
          <w:szCs w:val="24"/>
        </w:rPr>
        <w:t> </w:t>
      </w:r>
    </w:p>
    <w:p w14:paraId="04DEADE1" w14:textId="7A384BED" w:rsidR="004E6640" w:rsidRPr="00D26CB3" w:rsidRDefault="00D26CB3" w:rsidP="00D26CB3">
      <w:pPr>
        <w:spacing w:after="0" w:line="240" w:lineRule="auto"/>
        <w:jc w:val="center"/>
        <w:rPr>
          <w:rFonts w:ascii="Arial" w:hAnsi="Arial" w:cs="Arial"/>
          <w:b/>
          <w:bCs/>
          <w:sz w:val="24"/>
          <w:szCs w:val="24"/>
        </w:rPr>
      </w:pPr>
      <w:r w:rsidRPr="00D26CB3">
        <w:rPr>
          <w:rFonts w:ascii="Arial" w:hAnsi="Arial" w:cs="Arial"/>
          <w:b/>
          <w:bCs/>
          <w:sz w:val="24"/>
          <w:szCs w:val="24"/>
        </w:rPr>
        <w:t>VI. VELIČINA I DIMENZIJE GROBNIH MJESTA</w:t>
      </w:r>
    </w:p>
    <w:p w14:paraId="7F94868A" w14:textId="77777777" w:rsidR="00D26CB3" w:rsidRDefault="00D26CB3" w:rsidP="004C42B6">
      <w:pPr>
        <w:spacing w:after="0" w:line="240" w:lineRule="auto"/>
        <w:jc w:val="both"/>
        <w:rPr>
          <w:rFonts w:ascii="Arial" w:hAnsi="Arial" w:cs="Arial"/>
          <w:sz w:val="24"/>
          <w:szCs w:val="24"/>
        </w:rPr>
      </w:pPr>
    </w:p>
    <w:p w14:paraId="64A02220" w14:textId="62815EA0" w:rsidR="00D26CB3" w:rsidRPr="00D26CB3" w:rsidRDefault="00D26CB3" w:rsidP="00D26CB3">
      <w:pPr>
        <w:spacing w:after="0" w:line="240" w:lineRule="auto"/>
        <w:jc w:val="center"/>
        <w:rPr>
          <w:rFonts w:ascii="Arial" w:hAnsi="Arial" w:cs="Arial"/>
          <w:sz w:val="24"/>
          <w:szCs w:val="24"/>
        </w:rPr>
      </w:pPr>
      <w:r w:rsidRPr="00D26CB3">
        <w:rPr>
          <w:rFonts w:ascii="Arial" w:hAnsi="Arial" w:cs="Arial"/>
          <w:sz w:val="24"/>
          <w:szCs w:val="24"/>
        </w:rPr>
        <w:t>Članak 2</w:t>
      </w:r>
      <w:r w:rsidR="00D04FF8">
        <w:rPr>
          <w:rFonts w:ascii="Arial" w:hAnsi="Arial" w:cs="Arial"/>
          <w:sz w:val="24"/>
          <w:szCs w:val="24"/>
        </w:rPr>
        <w:t>1</w:t>
      </w:r>
      <w:r w:rsidRPr="00D26CB3">
        <w:rPr>
          <w:rFonts w:ascii="Arial" w:hAnsi="Arial" w:cs="Arial"/>
          <w:sz w:val="24"/>
          <w:szCs w:val="24"/>
        </w:rPr>
        <w:t>.</w:t>
      </w:r>
    </w:p>
    <w:p w14:paraId="287862CB" w14:textId="7DFC0569" w:rsidR="00D26CB3" w:rsidRPr="00D26CB3" w:rsidRDefault="00D26CB3" w:rsidP="00D26CB3">
      <w:pPr>
        <w:spacing w:after="0" w:line="240" w:lineRule="auto"/>
        <w:jc w:val="both"/>
        <w:rPr>
          <w:rFonts w:ascii="Arial" w:hAnsi="Arial" w:cs="Arial"/>
          <w:sz w:val="24"/>
          <w:szCs w:val="24"/>
        </w:rPr>
      </w:pPr>
      <w:r>
        <w:rPr>
          <w:rFonts w:ascii="Arial" w:hAnsi="Arial" w:cs="Arial"/>
          <w:sz w:val="24"/>
          <w:szCs w:val="24"/>
        </w:rPr>
        <w:t xml:space="preserve">(1) </w:t>
      </w:r>
      <w:r w:rsidRPr="00D26CB3">
        <w:rPr>
          <w:rFonts w:ascii="Arial" w:hAnsi="Arial" w:cs="Arial"/>
          <w:sz w:val="24"/>
          <w:szCs w:val="24"/>
        </w:rPr>
        <w:t xml:space="preserve">Dimenzije grobnih mjesta na grobljima iz članka 2. stavka 1. ove </w:t>
      </w:r>
      <w:r>
        <w:rPr>
          <w:rFonts w:ascii="Arial" w:hAnsi="Arial" w:cs="Arial"/>
          <w:sz w:val="24"/>
          <w:szCs w:val="24"/>
        </w:rPr>
        <w:t>O</w:t>
      </w:r>
      <w:r w:rsidRPr="00D26CB3">
        <w:rPr>
          <w:rFonts w:ascii="Arial" w:hAnsi="Arial" w:cs="Arial"/>
          <w:sz w:val="24"/>
          <w:szCs w:val="24"/>
        </w:rPr>
        <w:t>dluke su</w:t>
      </w:r>
      <w:r w:rsidR="00D04FF8">
        <w:rPr>
          <w:rFonts w:ascii="Arial" w:hAnsi="Arial" w:cs="Arial"/>
          <w:sz w:val="24"/>
          <w:szCs w:val="24"/>
        </w:rPr>
        <w:t xml:space="preserve"> i pravilu</w:t>
      </w:r>
      <w:r w:rsidRPr="00D26CB3">
        <w:rPr>
          <w:rFonts w:ascii="Arial" w:hAnsi="Arial" w:cs="Arial"/>
          <w:sz w:val="24"/>
          <w:szCs w:val="24"/>
        </w:rPr>
        <w:t>:</w:t>
      </w:r>
    </w:p>
    <w:p w14:paraId="2D72BC5F" w14:textId="5787B36E" w:rsidR="00D26CB3" w:rsidRPr="00D26CB3" w:rsidRDefault="00D26CB3" w:rsidP="00D26CB3">
      <w:pPr>
        <w:pStyle w:val="Odlomakpopisa"/>
        <w:numPr>
          <w:ilvl w:val="0"/>
          <w:numId w:val="38"/>
        </w:numPr>
        <w:spacing w:after="0" w:line="240" w:lineRule="auto"/>
        <w:jc w:val="both"/>
        <w:rPr>
          <w:rFonts w:ascii="Arial" w:hAnsi="Arial" w:cs="Arial"/>
          <w:sz w:val="24"/>
          <w:szCs w:val="24"/>
        </w:rPr>
      </w:pPr>
      <w:r w:rsidRPr="00D26CB3">
        <w:rPr>
          <w:rFonts w:ascii="Arial" w:hAnsi="Arial" w:cs="Arial"/>
          <w:sz w:val="24"/>
          <w:szCs w:val="24"/>
        </w:rPr>
        <w:t>neto dimenzija grobnog mjesta predstavlja veličinu same ukopne jame koja iznosi 80 x 200 cm</w:t>
      </w:r>
    </w:p>
    <w:p w14:paraId="25B14BF3" w14:textId="0584F65D" w:rsidR="00D26CB3" w:rsidRPr="00D26CB3" w:rsidRDefault="00D26CB3" w:rsidP="00D26CB3">
      <w:pPr>
        <w:pStyle w:val="Odlomakpopisa"/>
        <w:numPr>
          <w:ilvl w:val="0"/>
          <w:numId w:val="38"/>
        </w:numPr>
        <w:spacing w:after="0" w:line="240" w:lineRule="auto"/>
        <w:jc w:val="both"/>
        <w:rPr>
          <w:rFonts w:ascii="Arial" w:hAnsi="Arial" w:cs="Arial"/>
          <w:sz w:val="24"/>
          <w:szCs w:val="24"/>
        </w:rPr>
      </w:pPr>
      <w:r w:rsidRPr="00D26CB3">
        <w:rPr>
          <w:rFonts w:ascii="Arial" w:hAnsi="Arial" w:cs="Arial"/>
          <w:sz w:val="24"/>
          <w:szCs w:val="24"/>
        </w:rPr>
        <w:t>bruto dimenzija grobnog mjesta iznosi najmanje 120</w:t>
      </w:r>
      <w:r>
        <w:rPr>
          <w:rFonts w:ascii="Arial" w:hAnsi="Arial" w:cs="Arial"/>
          <w:sz w:val="24"/>
          <w:szCs w:val="24"/>
        </w:rPr>
        <w:t>-</w:t>
      </w:r>
      <w:r w:rsidRPr="00D26CB3">
        <w:rPr>
          <w:rFonts w:ascii="Arial" w:hAnsi="Arial" w:cs="Arial"/>
          <w:sz w:val="24"/>
          <w:szCs w:val="24"/>
        </w:rPr>
        <w:t>150 x 250</w:t>
      </w:r>
      <w:r>
        <w:rPr>
          <w:rFonts w:ascii="Arial" w:hAnsi="Arial" w:cs="Arial"/>
          <w:sz w:val="24"/>
          <w:szCs w:val="24"/>
        </w:rPr>
        <w:t>-</w:t>
      </w:r>
      <w:r w:rsidRPr="00D26CB3">
        <w:rPr>
          <w:rFonts w:ascii="Arial" w:hAnsi="Arial" w:cs="Arial"/>
          <w:sz w:val="24"/>
          <w:szCs w:val="24"/>
        </w:rPr>
        <w:t>300 cm</w:t>
      </w:r>
    </w:p>
    <w:p w14:paraId="1DBB6F0A" w14:textId="074243AB" w:rsidR="00D26CB3" w:rsidRPr="00D26CB3" w:rsidRDefault="00D26CB3" w:rsidP="00D26CB3">
      <w:pPr>
        <w:pStyle w:val="Odlomakpopisa"/>
        <w:numPr>
          <w:ilvl w:val="0"/>
          <w:numId w:val="38"/>
        </w:numPr>
        <w:spacing w:after="0" w:line="240" w:lineRule="auto"/>
        <w:jc w:val="both"/>
        <w:rPr>
          <w:rFonts w:ascii="Arial" w:hAnsi="Arial" w:cs="Arial"/>
          <w:sz w:val="24"/>
          <w:szCs w:val="24"/>
        </w:rPr>
      </w:pPr>
      <w:r w:rsidRPr="00D26CB3">
        <w:rPr>
          <w:rFonts w:ascii="Arial" w:hAnsi="Arial" w:cs="Arial"/>
          <w:sz w:val="24"/>
          <w:szCs w:val="24"/>
        </w:rPr>
        <w:t>dubina ukopnog mjesta je u zemljanim grobovima najmanje 210 cm za 3 dubine.</w:t>
      </w:r>
    </w:p>
    <w:p w14:paraId="3A9F8A3B" w14:textId="2DFDE2B9" w:rsidR="00D26CB3" w:rsidRPr="00D26CB3" w:rsidRDefault="00D26CB3" w:rsidP="00D26CB3">
      <w:pPr>
        <w:spacing w:after="0" w:line="240" w:lineRule="auto"/>
        <w:jc w:val="both"/>
        <w:rPr>
          <w:rFonts w:ascii="Arial" w:hAnsi="Arial" w:cs="Arial"/>
          <w:sz w:val="24"/>
          <w:szCs w:val="24"/>
        </w:rPr>
      </w:pPr>
      <w:r>
        <w:rPr>
          <w:rFonts w:ascii="Arial" w:hAnsi="Arial" w:cs="Arial"/>
          <w:sz w:val="24"/>
          <w:szCs w:val="24"/>
        </w:rPr>
        <w:lastRenderedPageBreak/>
        <w:t xml:space="preserve">(2) </w:t>
      </w:r>
      <w:r w:rsidRPr="00D26CB3">
        <w:rPr>
          <w:rFonts w:ascii="Arial" w:hAnsi="Arial" w:cs="Arial"/>
          <w:sz w:val="24"/>
          <w:szCs w:val="24"/>
        </w:rPr>
        <w:t>Kod zemljanih grobova treba osigurati najmanje 0,80 metara zemlje iznad lijesa.</w:t>
      </w:r>
    </w:p>
    <w:p w14:paraId="1586CABC" w14:textId="219A7B61" w:rsidR="00D26CB3" w:rsidRPr="00D26CB3" w:rsidRDefault="00D26CB3" w:rsidP="00D26CB3">
      <w:pPr>
        <w:spacing w:after="0" w:line="240" w:lineRule="auto"/>
        <w:jc w:val="both"/>
        <w:rPr>
          <w:rFonts w:ascii="Arial" w:hAnsi="Arial" w:cs="Arial"/>
          <w:sz w:val="24"/>
          <w:szCs w:val="24"/>
        </w:rPr>
      </w:pPr>
      <w:r>
        <w:rPr>
          <w:rFonts w:ascii="Arial" w:hAnsi="Arial" w:cs="Arial"/>
          <w:sz w:val="24"/>
          <w:szCs w:val="24"/>
        </w:rPr>
        <w:t xml:space="preserve">(3) </w:t>
      </w:r>
      <w:r w:rsidRPr="00D26CB3">
        <w:rPr>
          <w:rFonts w:ascii="Arial" w:hAnsi="Arial" w:cs="Arial"/>
          <w:sz w:val="24"/>
          <w:szCs w:val="24"/>
        </w:rPr>
        <w:t>Neto dimenzija grobnice (unutar zidova) u jednom stupcu iznosi najmanje 90 x 230 cm, u dva stupca najmanje 150 x 230 cm, a u tri stupca najmanje 220 x 230 cm. Dimenzije zidova su od 15 do 20 cm.</w:t>
      </w:r>
    </w:p>
    <w:p w14:paraId="6F1C44D8" w14:textId="2DAF3AFE" w:rsidR="00D26CB3" w:rsidRPr="00D26CB3" w:rsidRDefault="00D26CB3" w:rsidP="00D26CB3">
      <w:pPr>
        <w:spacing w:after="0" w:line="240" w:lineRule="auto"/>
        <w:jc w:val="both"/>
        <w:rPr>
          <w:rFonts w:ascii="Arial" w:hAnsi="Arial" w:cs="Arial"/>
          <w:sz w:val="24"/>
          <w:szCs w:val="24"/>
        </w:rPr>
      </w:pPr>
      <w:r>
        <w:rPr>
          <w:rFonts w:ascii="Arial" w:hAnsi="Arial" w:cs="Arial"/>
          <w:sz w:val="24"/>
          <w:szCs w:val="24"/>
        </w:rPr>
        <w:t xml:space="preserve">(4) </w:t>
      </w:r>
      <w:r w:rsidRPr="00D26CB3">
        <w:rPr>
          <w:rFonts w:ascii="Arial" w:hAnsi="Arial" w:cs="Arial"/>
          <w:sz w:val="24"/>
          <w:szCs w:val="24"/>
        </w:rPr>
        <w:t>Grobnice moraju biti izgrađene od vodonepropusnog betona, a oprema i uređaji od trajnog materijala (kamen, beton, legura i sl</w:t>
      </w:r>
      <w:r>
        <w:rPr>
          <w:rFonts w:ascii="Arial" w:hAnsi="Arial" w:cs="Arial"/>
          <w:sz w:val="24"/>
          <w:szCs w:val="24"/>
        </w:rPr>
        <w:t>ično</w:t>
      </w:r>
      <w:r w:rsidRPr="00D26CB3">
        <w:rPr>
          <w:rFonts w:ascii="Arial" w:hAnsi="Arial" w:cs="Arial"/>
          <w:sz w:val="24"/>
          <w:szCs w:val="24"/>
        </w:rPr>
        <w:t>)</w:t>
      </w:r>
    </w:p>
    <w:p w14:paraId="2A89F54D" w14:textId="7F36E31E" w:rsidR="00D26CB3" w:rsidRPr="00D26CB3" w:rsidRDefault="00D26CB3" w:rsidP="00D26CB3">
      <w:pPr>
        <w:spacing w:after="0" w:line="240" w:lineRule="auto"/>
        <w:jc w:val="both"/>
        <w:rPr>
          <w:rFonts w:ascii="Arial" w:hAnsi="Arial" w:cs="Arial"/>
          <w:sz w:val="24"/>
          <w:szCs w:val="24"/>
        </w:rPr>
      </w:pPr>
      <w:r>
        <w:rPr>
          <w:rFonts w:ascii="Arial" w:hAnsi="Arial" w:cs="Arial"/>
          <w:sz w:val="24"/>
          <w:szCs w:val="24"/>
        </w:rPr>
        <w:t xml:space="preserve">(5) </w:t>
      </w:r>
      <w:r w:rsidRPr="00D26CB3">
        <w:rPr>
          <w:rFonts w:ascii="Arial" w:hAnsi="Arial" w:cs="Arial"/>
          <w:sz w:val="24"/>
          <w:szCs w:val="24"/>
        </w:rPr>
        <w:t>Neto dimenzija za jednu urnu iznosi 20x20 cm, a za četiri urne</w:t>
      </w:r>
      <w:r>
        <w:rPr>
          <w:rFonts w:ascii="Arial" w:hAnsi="Arial" w:cs="Arial"/>
          <w:sz w:val="24"/>
          <w:szCs w:val="24"/>
        </w:rPr>
        <w:t xml:space="preserve"> </w:t>
      </w:r>
      <w:r w:rsidRPr="00D26CB3">
        <w:rPr>
          <w:rFonts w:ascii="Arial" w:hAnsi="Arial" w:cs="Arial"/>
          <w:sz w:val="24"/>
          <w:szCs w:val="24"/>
        </w:rPr>
        <w:t>bruto dimenzija kazete 60x60 cm, a kazete za šest urni iznosi 60x80 cm.</w:t>
      </w:r>
    </w:p>
    <w:p w14:paraId="099454EE" w14:textId="3BE46015" w:rsidR="00D26CB3" w:rsidRPr="00D26CB3" w:rsidRDefault="00D26CB3" w:rsidP="00D26CB3">
      <w:pPr>
        <w:spacing w:after="0" w:line="240" w:lineRule="auto"/>
        <w:jc w:val="both"/>
        <w:rPr>
          <w:rFonts w:ascii="Arial" w:hAnsi="Arial" w:cs="Arial"/>
          <w:sz w:val="24"/>
          <w:szCs w:val="24"/>
        </w:rPr>
      </w:pPr>
      <w:r>
        <w:rPr>
          <w:rFonts w:ascii="Arial" w:hAnsi="Arial" w:cs="Arial"/>
          <w:sz w:val="24"/>
          <w:szCs w:val="24"/>
        </w:rPr>
        <w:t xml:space="preserve">(6) </w:t>
      </w:r>
      <w:r w:rsidRPr="00D26CB3">
        <w:rPr>
          <w:rFonts w:ascii="Arial" w:hAnsi="Arial" w:cs="Arial"/>
          <w:sz w:val="24"/>
          <w:szCs w:val="24"/>
        </w:rPr>
        <w:t xml:space="preserve">Prostor za </w:t>
      </w:r>
      <w:proofErr w:type="spellStart"/>
      <w:r w:rsidRPr="00D26CB3">
        <w:rPr>
          <w:rFonts w:ascii="Arial" w:hAnsi="Arial" w:cs="Arial"/>
          <w:sz w:val="24"/>
          <w:szCs w:val="24"/>
        </w:rPr>
        <w:t>prosipavanje</w:t>
      </w:r>
      <w:proofErr w:type="spellEnd"/>
      <w:r w:rsidRPr="00D26CB3">
        <w:rPr>
          <w:rFonts w:ascii="Arial" w:hAnsi="Arial" w:cs="Arial"/>
          <w:sz w:val="24"/>
          <w:szCs w:val="24"/>
        </w:rPr>
        <w:t xml:space="preserve"> pepela mora biti omeđen kamenim rubnjacima i hortikulturno uređen na način da je omogućeno zatrpavanje pepela.</w:t>
      </w:r>
    </w:p>
    <w:p w14:paraId="5B106B85" w14:textId="77777777" w:rsidR="00D26CB3" w:rsidRDefault="00D26CB3" w:rsidP="00D26CB3">
      <w:pPr>
        <w:spacing w:after="0" w:line="240" w:lineRule="auto"/>
        <w:rPr>
          <w:rFonts w:ascii="Arial" w:hAnsi="Arial" w:cs="Arial"/>
          <w:sz w:val="24"/>
          <w:szCs w:val="24"/>
        </w:rPr>
      </w:pPr>
    </w:p>
    <w:p w14:paraId="7BFA151F" w14:textId="77777777" w:rsidR="00D26CB3" w:rsidRPr="00D26CB3" w:rsidRDefault="00D26CB3" w:rsidP="00D26CB3">
      <w:pPr>
        <w:spacing w:after="0" w:line="240" w:lineRule="auto"/>
        <w:jc w:val="center"/>
        <w:rPr>
          <w:rFonts w:ascii="Arial" w:hAnsi="Arial" w:cs="Arial"/>
          <w:b/>
          <w:bCs/>
          <w:sz w:val="24"/>
          <w:szCs w:val="24"/>
        </w:rPr>
      </w:pPr>
      <w:r w:rsidRPr="00D26CB3">
        <w:rPr>
          <w:rFonts w:ascii="Arial" w:hAnsi="Arial" w:cs="Arial"/>
          <w:b/>
          <w:bCs/>
          <w:sz w:val="24"/>
          <w:szCs w:val="24"/>
        </w:rPr>
        <w:t>VII. NAKNADA ZA DODJELU GROBNOG MJESTA I GODIŠNJA GROBNA NAKNADA</w:t>
      </w:r>
    </w:p>
    <w:p w14:paraId="44094843" w14:textId="77777777" w:rsidR="00D26CB3" w:rsidRPr="00D26CB3" w:rsidRDefault="00D26CB3" w:rsidP="00D26CB3">
      <w:pPr>
        <w:spacing w:after="0" w:line="240" w:lineRule="auto"/>
        <w:rPr>
          <w:rFonts w:ascii="Arial" w:hAnsi="Arial" w:cs="Arial"/>
          <w:sz w:val="24"/>
          <w:szCs w:val="24"/>
        </w:rPr>
      </w:pPr>
    </w:p>
    <w:p w14:paraId="5216461F" w14:textId="2CEF636F" w:rsidR="00D04FF8" w:rsidRPr="00D04FF8" w:rsidRDefault="00D04FF8" w:rsidP="00D04FF8">
      <w:pPr>
        <w:spacing w:after="0" w:line="240" w:lineRule="auto"/>
        <w:jc w:val="center"/>
        <w:rPr>
          <w:rFonts w:ascii="Arial" w:hAnsi="Arial" w:cs="Arial"/>
          <w:sz w:val="24"/>
          <w:szCs w:val="24"/>
        </w:rPr>
      </w:pPr>
      <w:r w:rsidRPr="00D04FF8">
        <w:rPr>
          <w:rFonts w:ascii="Arial" w:hAnsi="Arial" w:cs="Arial"/>
          <w:sz w:val="24"/>
          <w:szCs w:val="24"/>
        </w:rPr>
        <w:t xml:space="preserve">Članak </w:t>
      </w:r>
      <w:r>
        <w:rPr>
          <w:rFonts w:ascii="Arial" w:hAnsi="Arial" w:cs="Arial"/>
          <w:sz w:val="24"/>
          <w:szCs w:val="24"/>
        </w:rPr>
        <w:t>22</w:t>
      </w:r>
      <w:r w:rsidRPr="00D04FF8">
        <w:rPr>
          <w:rFonts w:ascii="Arial" w:hAnsi="Arial" w:cs="Arial"/>
          <w:sz w:val="24"/>
          <w:szCs w:val="24"/>
        </w:rPr>
        <w:t>.</w:t>
      </w:r>
    </w:p>
    <w:p w14:paraId="55E92AE4" w14:textId="3B29BD34" w:rsidR="00D04FF8" w:rsidRDefault="00D04FF8" w:rsidP="00D04FF8">
      <w:pPr>
        <w:spacing w:after="0" w:line="240" w:lineRule="auto"/>
        <w:jc w:val="both"/>
        <w:rPr>
          <w:rFonts w:ascii="Arial" w:hAnsi="Arial" w:cs="Arial"/>
          <w:sz w:val="24"/>
          <w:szCs w:val="24"/>
        </w:rPr>
      </w:pPr>
      <w:r w:rsidRPr="00D04FF8">
        <w:rPr>
          <w:rFonts w:ascii="Arial" w:hAnsi="Arial" w:cs="Arial"/>
          <w:sz w:val="24"/>
          <w:szCs w:val="24"/>
        </w:rPr>
        <w:t xml:space="preserve">Za dodjelu grobnog mjesta na korištenje plaća se naknada koja se utvrđuje prema važećem </w:t>
      </w:r>
      <w:r w:rsidRPr="008171A5">
        <w:rPr>
          <w:rFonts w:ascii="Arial" w:hAnsi="Arial" w:cs="Arial"/>
          <w:sz w:val="24"/>
          <w:szCs w:val="24"/>
        </w:rPr>
        <w:t>cjeniku</w:t>
      </w:r>
      <w:r w:rsidR="008171A5" w:rsidRPr="008171A5">
        <w:rPr>
          <w:rFonts w:ascii="Arial" w:hAnsi="Arial" w:cs="Arial"/>
          <w:sz w:val="24"/>
          <w:szCs w:val="24"/>
        </w:rPr>
        <w:t xml:space="preserve"> koji donosi </w:t>
      </w:r>
      <w:r w:rsidR="008171A5" w:rsidRPr="008171A5">
        <w:rPr>
          <w:rFonts w:ascii="Arial" w:hAnsi="Arial" w:cs="Arial"/>
          <w:sz w:val="24"/>
          <w:szCs w:val="24"/>
        </w:rPr>
        <w:t>Uprava groblja uz prethodnu suglasnost općinskog načelnika</w:t>
      </w:r>
      <w:r w:rsidRPr="00D04FF8">
        <w:rPr>
          <w:rFonts w:ascii="Arial" w:hAnsi="Arial" w:cs="Arial"/>
          <w:sz w:val="24"/>
          <w:szCs w:val="24"/>
        </w:rPr>
        <w:t>.</w:t>
      </w:r>
    </w:p>
    <w:p w14:paraId="681FAF2A" w14:textId="77777777" w:rsidR="00D04FF8" w:rsidRDefault="00D04FF8" w:rsidP="008171A5">
      <w:pPr>
        <w:spacing w:after="0" w:line="240" w:lineRule="auto"/>
        <w:rPr>
          <w:rFonts w:ascii="Arial" w:hAnsi="Arial" w:cs="Arial"/>
          <w:sz w:val="24"/>
          <w:szCs w:val="24"/>
        </w:rPr>
      </w:pPr>
    </w:p>
    <w:p w14:paraId="332611E0" w14:textId="0F5CCE2C" w:rsidR="00D26CB3" w:rsidRPr="00D26CB3" w:rsidRDefault="00D26CB3" w:rsidP="00D26CB3">
      <w:pPr>
        <w:spacing w:after="0" w:line="240" w:lineRule="auto"/>
        <w:jc w:val="center"/>
        <w:rPr>
          <w:rFonts w:ascii="Arial" w:hAnsi="Arial" w:cs="Arial"/>
          <w:sz w:val="24"/>
          <w:szCs w:val="24"/>
        </w:rPr>
      </w:pPr>
      <w:r w:rsidRPr="00D26CB3">
        <w:rPr>
          <w:rFonts w:ascii="Arial" w:hAnsi="Arial" w:cs="Arial"/>
          <w:sz w:val="24"/>
          <w:szCs w:val="24"/>
        </w:rPr>
        <w:t>Članak 2</w:t>
      </w:r>
      <w:r w:rsidR="00D04FF8">
        <w:rPr>
          <w:rFonts w:ascii="Arial" w:hAnsi="Arial" w:cs="Arial"/>
          <w:sz w:val="24"/>
          <w:szCs w:val="24"/>
        </w:rPr>
        <w:t>3</w:t>
      </w:r>
      <w:r w:rsidRPr="00D26CB3">
        <w:rPr>
          <w:rFonts w:ascii="Arial" w:hAnsi="Arial" w:cs="Arial"/>
          <w:sz w:val="24"/>
          <w:szCs w:val="24"/>
        </w:rPr>
        <w:t>.</w:t>
      </w:r>
    </w:p>
    <w:p w14:paraId="15CAB24D" w14:textId="39808BB1" w:rsidR="00D26CB3" w:rsidRDefault="00B20E49" w:rsidP="00B20E49">
      <w:pPr>
        <w:spacing w:after="0" w:line="240" w:lineRule="auto"/>
        <w:jc w:val="both"/>
        <w:rPr>
          <w:rFonts w:ascii="Arial" w:hAnsi="Arial" w:cs="Arial"/>
          <w:sz w:val="24"/>
          <w:szCs w:val="24"/>
        </w:rPr>
      </w:pPr>
      <w:r>
        <w:rPr>
          <w:rFonts w:ascii="Arial" w:hAnsi="Arial" w:cs="Arial"/>
          <w:sz w:val="24"/>
          <w:szCs w:val="24"/>
        </w:rPr>
        <w:t xml:space="preserve">(1) </w:t>
      </w:r>
      <w:r w:rsidR="00D26CB3" w:rsidRPr="00D26CB3">
        <w:rPr>
          <w:rFonts w:ascii="Arial" w:hAnsi="Arial" w:cs="Arial"/>
          <w:sz w:val="24"/>
          <w:szCs w:val="24"/>
        </w:rPr>
        <w:t>Visinu naknade za dodjelu grobnog mjesta na korištenje i visinu godišnje grobne naknade određuj</w:t>
      </w:r>
      <w:r w:rsidR="00D26CB3">
        <w:rPr>
          <w:rFonts w:ascii="Arial" w:hAnsi="Arial" w:cs="Arial"/>
          <w:sz w:val="24"/>
          <w:szCs w:val="24"/>
        </w:rPr>
        <w:t>e</w:t>
      </w:r>
      <w:r w:rsidR="00D26CB3" w:rsidRPr="00D26CB3">
        <w:rPr>
          <w:rFonts w:ascii="Arial" w:hAnsi="Arial" w:cs="Arial"/>
          <w:sz w:val="24"/>
          <w:szCs w:val="24"/>
        </w:rPr>
        <w:t xml:space="preserve"> Uprava groblja uz prethodnu suglasnost </w:t>
      </w:r>
      <w:r>
        <w:rPr>
          <w:rFonts w:ascii="Arial" w:hAnsi="Arial" w:cs="Arial"/>
          <w:sz w:val="24"/>
          <w:szCs w:val="24"/>
        </w:rPr>
        <w:t xml:space="preserve">općinskog </w:t>
      </w:r>
      <w:r w:rsidR="00D26CB3" w:rsidRPr="00D26CB3">
        <w:rPr>
          <w:rFonts w:ascii="Arial" w:hAnsi="Arial" w:cs="Arial"/>
          <w:sz w:val="24"/>
          <w:szCs w:val="24"/>
        </w:rPr>
        <w:t>načelnika.</w:t>
      </w:r>
    </w:p>
    <w:p w14:paraId="0A5BD4FF" w14:textId="76C657BD" w:rsidR="00D26CB3" w:rsidRDefault="00B20E49" w:rsidP="00B20E49">
      <w:pPr>
        <w:spacing w:after="0" w:line="240" w:lineRule="auto"/>
        <w:jc w:val="both"/>
        <w:rPr>
          <w:rFonts w:ascii="Arial" w:hAnsi="Arial" w:cs="Arial"/>
          <w:sz w:val="24"/>
          <w:szCs w:val="24"/>
        </w:rPr>
      </w:pPr>
      <w:r>
        <w:rPr>
          <w:rFonts w:ascii="Arial" w:hAnsi="Arial" w:cs="Arial"/>
          <w:sz w:val="24"/>
          <w:szCs w:val="24"/>
        </w:rPr>
        <w:t xml:space="preserve">(2) </w:t>
      </w:r>
      <w:r w:rsidR="00D26CB3" w:rsidRPr="00D26CB3">
        <w:rPr>
          <w:rFonts w:ascii="Arial" w:hAnsi="Arial" w:cs="Arial"/>
          <w:sz w:val="24"/>
          <w:szCs w:val="24"/>
        </w:rPr>
        <w:t>Visina naknade za dodjelu grobnog mjesta na korištenje i visina godišnje grobne naknade utvrđuju se</w:t>
      </w:r>
      <w:r>
        <w:rPr>
          <w:rFonts w:ascii="Arial" w:hAnsi="Arial" w:cs="Arial"/>
          <w:sz w:val="24"/>
          <w:szCs w:val="24"/>
        </w:rPr>
        <w:t xml:space="preserve"> na jednaki način za sva groblja iz članka 3. stavak 1. ove Odluke, ovisno o veličini grobnog mjesta</w:t>
      </w:r>
      <w:r w:rsidR="00D26CB3" w:rsidRPr="00B20E49">
        <w:rPr>
          <w:rFonts w:ascii="Arial" w:hAnsi="Arial" w:cs="Arial"/>
          <w:sz w:val="24"/>
          <w:szCs w:val="24"/>
        </w:rPr>
        <w:t>.</w:t>
      </w:r>
    </w:p>
    <w:p w14:paraId="17A05893" w14:textId="77777777" w:rsidR="00D04FF8" w:rsidRDefault="00D04FF8" w:rsidP="00D04FF8">
      <w:pPr>
        <w:spacing w:after="0" w:line="240" w:lineRule="auto"/>
        <w:jc w:val="both"/>
        <w:rPr>
          <w:rFonts w:ascii="Arial" w:hAnsi="Arial" w:cs="Arial"/>
          <w:sz w:val="24"/>
          <w:szCs w:val="24"/>
        </w:rPr>
      </w:pPr>
    </w:p>
    <w:p w14:paraId="37F408FE" w14:textId="14A69D80" w:rsidR="00D04FF8" w:rsidRDefault="00D04FF8" w:rsidP="00D04FF8">
      <w:pPr>
        <w:spacing w:after="0" w:line="240" w:lineRule="auto"/>
        <w:jc w:val="center"/>
        <w:rPr>
          <w:rFonts w:ascii="Arial" w:hAnsi="Arial" w:cs="Arial"/>
          <w:sz w:val="24"/>
          <w:szCs w:val="24"/>
        </w:rPr>
      </w:pPr>
      <w:r>
        <w:rPr>
          <w:rFonts w:ascii="Arial" w:hAnsi="Arial" w:cs="Arial"/>
          <w:sz w:val="24"/>
          <w:szCs w:val="24"/>
        </w:rPr>
        <w:t>Članak 24.</w:t>
      </w:r>
    </w:p>
    <w:p w14:paraId="1BE26A3F" w14:textId="5A1332D4" w:rsidR="00D04FF8" w:rsidRPr="00D04FF8" w:rsidRDefault="00D04FF8" w:rsidP="00D04FF8">
      <w:pPr>
        <w:spacing w:after="0" w:line="240" w:lineRule="auto"/>
        <w:jc w:val="both"/>
        <w:rPr>
          <w:rFonts w:ascii="Arial" w:hAnsi="Arial" w:cs="Arial"/>
          <w:sz w:val="24"/>
          <w:szCs w:val="24"/>
        </w:rPr>
      </w:pPr>
      <w:r>
        <w:rPr>
          <w:rFonts w:ascii="Arial" w:hAnsi="Arial" w:cs="Arial"/>
          <w:sz w:val="24"/>
          <w:szCs w:val="24"/>
        </w:rPr>
        <w:t xml:space="preserve">(1) </w:t>
      </w:r>
      <w:r w:rsidRPr="00D04FF8">
        <w:rPr>
          <w:rFonts w:ascii="Arial" w:hAnsi="Arial" w:cs="Arial"/>
          <w:sz w:val="24"/>
          <w:szCs w:val="24"/>
        </w:rPr>
        <w:t>Godišnja grobna naknada plaća se na temelju računa koju Uprava groblja dostavlja osobi koja je u grobni očevidnik upisana kao korisnik, osim ako korisnik ne dostavi Upravi groblja sporazum s ovjerenim potpisom druge osobe na temelju kojeg druga osoba preuzima obvezu plaćanja godišnje grobne naknade.</w:t>
      </w:r>
    </w:p>
    <w:p w14:paraId="5812BF9D" w14:textId="748917A8" w:rsidR="00D04FF8" w:rsidRPr="00D04FF8" w:rsidRDefault="00D04FF8" w:rsidP="00D04FF8">
      <w:pPr>
        <w:spacing w:after="0" w:line="240" w:lineRule="auto"/>
        <w:jc w:val="both"/>
        <w:rPr>
          <w:rFonts w:ascii="Arial" w:hAnsi="Arial" w:cs="Arial"/>
          <w:sz w:val="24"/>
          <w:szCs w:val="24"/>
        </w:rPr>
      </w:pPr>
      <w:r>
        <w:rPr>
          <w:rFonts w:ascii="Arial" w:hAnsi="Arial" w:cs="Arial"/>
          <w:sz w:val="24"/>
          <w:szCs w:val="24"/>
        </w:rPr>
        <w:t xml:space="preserve">(2) </w:t>
      </w:r>
      <w:r w:rsidRPr="00D04FF8">
        <w:rPr>
          <w:rFonts w:ascii="Arial" w:hAnsi="Arial" w:cs="Arial"/>
          <w:sz w:val="24"/>
          <w:szCs w:val="24"/>
        </w:rPr>
        <w:t xml:space="preserve">U slučaju </w:t>
      </w:r>
      <w:proofErr w:type="spellStart"/>
      <w:r w:rsidRPr="00D04FF8">
        <w:rPr>
          <w:rFonts w:ascii="Arial" w:hAnsi="Arial" w:cs="Arial"/>
          <w:sz w:val="24"/>
          <w:szCs w:val="24"/>
        </w:rPr>
        <w:t>sukorisništva</w:t>
      </w:r>
      <w:proofErr w:type="spellEnd"/>
      <w:r w:rsidRPr="00D04FF8">
        <w:rPr>
          <w:rFonts w:ascii="Arial" w:hAnsi="Arial" w:cs="Arial"/>
          <w:sz w:val="24"/>
          <w:szCs w:val="24"/>
        </w:rPr>
        <w:t xml:space="preserve"> grobnog mjesta, račun se dostavlja svakom od korisnika sukladn</w:t>
      </w:r>
      <w:r>
        <w:rPr>
          <w:rFonts w:ascii="Arial" w:hAnsi="Arial" w:cs="Arial"/>
          <w:sz w:val="24"/>
          <w:szCs w:val="24"/>
        </w:rPr>
        <w:t>o</w:t>
      </w:r>
      <w:r w:rsidRPr="00D04FF8">
        <w:rPr>
          <w:rFonts w:ascii="Arial" w:hAnsi="Arial" w:cs="Arial"/>
          <w:sz w:val="24"/>
          <w:szCs w:val="24"/>
        </w:rPr>
        <w:t xml:space="preserve"> udjelu u pravu korištenja grobnog mjesta, osim ako se korisnici na temelju sporazuma s ovjerenim potpisima ne dogovore drugačije te dostave </w:t>
      </w:r>
      <w:r>
        <w:rPr>
          <w:rFonts w:ascii="Arial" w:hAnsi="Arial" w:cs="Arial"/>
          <w:sz w:val="24"/>
          <w:szCs w:val="24"/>
        </w:rPr>
        <w:t xml:space="preserve">sporazum </w:t>
      </w:r>
      <w:r w:rsidRPr="00D04FF8">
        <w:rPr>
          <w:rFonts w:ascii="Arial" w:hAnsi="Arial" w:cs="Arial"/>
          <w:sz w:val="24"/>
          <w:szCs w:val="24"/>
        </w:rPr>
        <w:t xml:space="preserve">Upravi groblja. </w:t>
      </w:r>
    </w:p>
    <w:p w14:paraId="7E3E1A49" w14:textId="77777777" w:rsidR="00D04FF8" w:rsidRDefault="00D04FF8" w:rsidP="00D04FF8">
      <w:pPr>
        <w:spacing w:after="0" w:line="240" w:lineRule="auto"/>
        <w:jc w:val="both"/>
        <w:rPr>
          <w:rFonts w:ascii="Arial" w:hAnsi="Arial" w:cs="Arial"/>
          <w:sz w:val="24"/>
          <w:szCs w:val="24"/>
        </w:rPr>
      </w:pPr>
    </w:p>
    <w:p w14:paraId="624DC3DF" w14:textId="2FADE076" w:rsidR="00D04FF8" w:rsidRPr="00D04FF8" w:rsidRDefault="00D04FF8" w:rsidP="00D04FF8">
      <w:pPr>
        <w:spacing w:after="0" w:line="240" w:lineRule="auto"/>
        <w:jc w:val="center"/>
        <w:rPr>
          <w:rFonts w:ascii="Arial" w:hAnsi="Arial" w:cs="Arial"/>
          <w:sz w:val="24"/>
          <w:szCs w:val="24"/>
        </w:rPr>
      </w:pPr>
      <w:r w:rsidRPr="00D04FF8">
        <w:rPr>
          <w:rFonts w:ascii="Arial" w:hAnsi="Arial" w:cs="Arial"/>
          <w:sz w:val="24"/>
          <w:szCs w:val="24"/>
        </w:rPr>
        <w:t xml:space="preserve">Članak </w:t>
      </w:r>
      <w:r>
        <w:rPr>
          <w:rFonts w:ascii="Arial" w:hAnsi="Arial" w:cs="Arial"/>
          <w:sz w:val="24"/>
          <w:szCs w:val="24"/>
        </w:rPr>
        <w:t>25</w:t>
      </w:r>
      <w:r w:rsidRPr="00D04FF8">
        <w:rPr>
          <w:rFonts w:ascii="Arial" w:hAnsi="Arial" w:cs="Arial"/>
          <w:sz w:val="24"/>
          <w:szCs w:val="24"/>
        </w:rPr>
        <w:t>.</w:t>
      </w:r>
    </w:p>
    <w:p w14:paraId="5C603A0C" w14:textId="4AB81620" w:rsidR="00D04FF8" w:rsidRPr="00D04FF8" w:rsidRDefault="00D04FF8" w:rsidP="00D04FF8">
      <w:pPr>
        <w:spacing w:after="0" w:line="240" w:lineRule="auto"/>
        <w:jc w:val="both"/>
        <w:rPr>
          <w:rFonts w:ascii="Arial" w:hAnsi="Arial" w:cs="Arial"/>
          <w:sz w:val="24"/>
          <w:szCs w:val="24"/>
        </w:rPr>
      </w:pPr>
      <w:r>
        <w:rPr>
          <w:rFonts w:ascii="Arial" w:hAnsi="Arial" w:cs="Arial"/>
          <w:sz w:val="24"/>
          <w:szCs w:val="24"/>
        </w:rPr>
        <w:t xml:space="preserve">(1) </w:t>
      </w:r>
      <w:r w:rsidRPr="00D04FF8">
        <w:rPr>
          <w:rFonts w:ascii="Arial" w:hAnsi="Arial" w:cs="Arial"/>
          <w:sz w:val="24"/>
          <w:szCs w:val="24"/>
        </w:rPr>
        <w:t>Visina godišnje grobne naknade za korištenje grobnog mjesta utvrđuje se radi namirenja dijela stvarno nastalih zajedničkih troškova na groblju (uređenja i održavanja groblja, utroška vode, odvoza otpada, čišćenja pristupnih staza i zelenih površina i drugih troškova).</w:t>
      </w:r>
    </w:p>
    <w:p w14:paraId="305596DE" w14:textId="6E189C13" w:rsidR="00D04FF8" w:rsidRPr="00B20E49" w:rsidRDefault="00D04FF8" w:rsidP="00D04FF8">
      <w:pPr>
        <w:spacing w:after="0" w:line="240" w:lineRule="auto"/>
        <w:jc w:val="both"/>
        <w:rPr>
          <w:rFonts w:ascii="Arial" w:hAnsi="Arial" w:cs="Arial"/>
          <w:sz w:val="24"/>
          <w:szCs w:val="24"/>
        </w:rPr>
      </w:pPr>
      <w:r>
        <w:rPr>
          <w:rFonts w:ascii="Arial" w:hAnsi="Arial" w:cs="Arial"/>
          <w:sz w:val="24"/>
          <w:szCs w:val="24"/>
        </w:rPr>
        <w:t xml:space="preserve">(2) </w:t>
      </w:r>
      <w:r w:rsidRPr="00D04FF8">
        <w:rPr>
          <w:rFonts w:ascii="Arial" w:hAnsi="Arial" w:cs="Arial"/>
          <w:sz w:val="24"/>
          <w:szCs w:val="24"/>
        </w:rPr>
        <w:t>Sredstva s osnove naknade za dodjelu grobnog mjesta na korištenje i godišnja grobna naknada koriste se u skladu s godišnjim Planom poslovanja Uprave groblja.</w:t>
      </w:r>
    </w:p>
    <w:p w14:paraId="2B667DD7" w14:textId="77777777" w:rsidR="005C4E3E" w:rsidRPr="005C4E3E" w:rsidRDefault="005C4E3E" w:rsidP="005C4E3E">
      <w:pPr>
        <w:spacing w:after="0" w:line="240" w:lineRule="auto"/>
        <w:rPr>
          <w:rFonts w:ascii="Arial" w:hAnsi="Arial" w:cs="Arial"/>
          <w:sz w:val="24"/>
          <w:szCs w:val="24"/>
        </w:rPr>
      </w:pPr>
    </w:p>
    <w:p w14:paraId="15F671E2" w14:textId="4898C4CD" w:rsidR="005C4E3E" w:rsidRPr="005C4E3E" w:rsidRDefault="005C4E3E" w:rsidP="005C4E3E">
      <w:pPr>
        <w:spacing w:after="0" w:line="240" w:lineRule="auto"/>
        <w:jc w:val="center"/>
        <w:rPr>
          <w:rFonts w:ascii="Arial" w:hAnsi="Arial" w:cs="Arial"/>
          <w:sz w:val="24"/>
          <w:szCs w:val="24"/>
        </w:rPr>
      </w:pPr>
      <w:r w:rsidRPr="005C4E3E">
        <w:rPr>
          <w:rFonts w:ascii="Arial" w:hAnsi="Arial" w:cs="Arial"/>
          <w:sz w:val="24"/>
          <w:szCs w:val="24"/>
        </w:rPr>
        <w:t xml:space="preserve">Članak </w:t>
      </w:r>
      <w:r>
        <w:rPr>
          <w:rFonts w:ascii="Arial" w:hAnsi="Arial" w:cs="Arial"/>
          <w:sz w:val="24"/>
          <w:szCs w:val="24"/>
        </w:rPr>
        <w:t>2</w:t>
      </w:r>
      <w:r w:rsidR="00D04FF8">
        <w:rPr>
          <w:rFonts w:ascii="Arial" w:hAnsi="Arial" w:cs="Arial"/>
          <w:sz w:val="24"/>
          <w:szCs w:val="24"/>
        </w:rPr>
        <w:t>6</w:t>
      </w:r>
      <w:r w:rsidRPr="005C4E3E">
        <w:rPr>
          <w:rFonts w:ascii="Arial" w:hAnsi="Arial" w:cs="Arial"/>
          <w:sz w:val="24"/>
          <w:szCs w:val="24"/>
        </w:rPr>
        <w:t>.</w:t>
      </w:r>
    </w:p>
    <w:p w14:paraId="6265B21C" w14:textId="609FD376" w:rsidR="005C4E3E" w:rsidRPr="005C4E3E" w:rsidRDefault="00D04FF8" w:rsidP="005C4E3E">
      <w:pPr>
        <w:spacing w:after="0" w:line="240" w:lineRule="auto"/>
        <w:jc w:val="both"/>
        <w:rPr>
          <w:rFonts w:ascii="Arial" w:hAnsi="Arial" w:cs="Arial"/>
          <w:sz w:val="24"/>
          <w:szCs w:val="24"/>
        </w:rPr>
      </w:pPr>
      <w:r>
        <w:rPr>
          <w:rFonts w:ascii="Arial" w:hAnsi="Arial" w:cs="Arial"/>
          <w:sz w:val="24"/>
          <w:szCs w:val="24"/>
        </w:rPr>
        <w:t>O</w:t>
      </w:r>
      <w:r w:rsidR="005C4E3E" w:rsidRPr="005C4E3E">
        <w:rPr>
          <w:rFonts w:ascii="Arial" w:hAnsi="Arial" w:cs="Arial"/>
          <w:sz w:val="24"/>
          <w:szCs w:val="24"/>
        </w:rPr>
        <w:t>prem</w:t>
      </w:r>
      <w:r>
        <w:rPr>
          <w:rFonts w:ascii="Arial" w:hAnsi="Arial" w:cs="Arial"/>
          <w:sz w:val="24"/>
          <w:szCs w:val="24"/>
        </w:rPr>
        <w:t>a</w:t>
      </w:r>
      <w:r w:rsidR="005C4E3E" w:rsidRPr="005C4E3E">
        <w:rPr>
          <w:rFonts w:ascii="Arial" w:hAnsi="Arial" w:cs="Arial"/>
          <w:sz w:val="24"/>
          <w:szCs w:val="24"/>
        </w:rPr>
        <w:t xml:space="preserve"> i uređaji grobnog mjesta </w:t>
      </w:r>
      <w:r>
        <w:rPr>
          <w:rFonts w:ascii="Arial" w:hAnsi="Arial" w:cs="Arial"/>
          <w:sz w:val="24"/>
          <w:szCs w:val="24"/>
        </w:rPr>
        <w:t>obuhvaćaju</w:t>
      </w:r>
      <w:r w:rsidR="005C4E3E" w:rsidRPr="005C4E3E">
        <w:rPr>
          <w:rFonts w:ascii="Arial" w:hAnsi="Arial" w:cs="Arial"/>
          <w:sz w:val="24"/>
          <w:szCs w:val="24"/>
        </w:rPr>
        <w:t xml:space="preserve"> nadgrobn</w:t>
      </w:r>
      <w:r>
        <w:rPr>
          <w:rFonts w:ascii="Arial" w:hAnsi="Arial" w:cs="Arial"/>
          <w:sz w:val="24"/>
          <w:szCs w:val="24"/>
        </w:rPr>
        <w:t>u</w:t>
      </w:r>
      <w:r w:rsidR="005C4E3E" w:rsidRPr="005C4E3E">
        <w:rPr>
          <w:rFonts w:ascii="Arial" w:hAnsi="Arial" w:cs="Arial"/>
          <w:sz w:val="24"/>
          <w:szCs w:val="24"/>
        </w:rPr>
        <w:t xml:space="preserve"> ploč</w:t>
      </w:r>
      <w:r>
        <w:rPr>
          <w:rFonts w:ascii="Arial" w:hAnsi="Arial" w:cs="Arial"/>
          <w:sz w:val="24"/>
          <w:szCs w:val="24"/>
        </w:rPr>
        <w:t>u</w:t>
      </w:r>
      <w:r w:rsidR="005C4E3E" w:rsidRPr="005C4E3E">
        <w:rPr>
          <w:rFonts w:ascii="Arial" w:hAnsi="Arial" w:cs="Arial"/>
          <w:sz w:val="24"/>
          <w:szCs w:val="24"/>
        </w:rPr>
        <w:t>, nadgrobni spomenik, ograd</w:t>
      </w:r>
      <w:r>
        <w:rPr>
          <w:rFonts w:ascii="Arial" w:hAnsi="Arial" w:cs="Arial"/>
          <w:sz w:val="24"/>
          <w:szCs w:val="24"/>
        </w:rPr>
        <w:t>u</w:t>
      </w:r>
      <w:r w:rsidR="005C4E3E" w:rsidRPr="005C4E3E">
        <w:rPr>
          <w:rFonts w:ascii="Arial" w:hAnsi="Arial" w:cs="Arial"/>
          <w:sz w:val="24"/>
          <w:szCs w:val="24"/>
        </w:rPr>
        <w:t xml:space="preserve"> grobnog mjesta i slično. Oprema i uređaji grobnog mjesta smatraju se nekretninom i vlasništvo su korisnika grobnog mjesta, a njihovo vlasništvo može se prenositi sukladno zakonu kojim se uređuju groblja i posebnim propisima. </w:t>
      </w:r>
    </w:p>
    <w:p w14:paraId="0006E08E" w14:textId="77777777" w:rsidR="00D26CB3" w:rsidRPr="00D26CB3" w:rsidRDefault="00D26CB3" w:rsidP="00D26CB3">
      <w:pPr>
        <w:spacing w:after="0" w:line="240" w:lineRule="auto"/>
        <w:rPr>
          <w:rFonts w:ascii="Arial" w:hAnsi="Arial" w:cs="Arial"/>
          <w:sz w:val="24"/>
          <w:szCs w:val="24"/>
        </w:rPr>
      </w:pPr>
    </w:p>
    <w:p w14:paraId="22E1579E" w14:textId="74367424" w:rsidR="00D26CB3" w:rsidRPr="00D26CB3" w:rsidRDefault="00D26CB3" w:rsidP="00B20E49">
      <w:pPr>
        <w:spacing w:after="0" w:line="240" w:lineRule="auto"/>
        <w:jc w:val="center"/>
        <w:rPr>
          <w:rFonts w:ascii="Arial" w:hAnsi="Arial" w:cs="Arial"/>
          <w:sz w:val="24"/>
          <w:szCs w:val="24"/>
        </w:rPr>
      </w:pPr>
      <w:r w:rsidRPr="00D26CB3">
        <w:rPr>
          <w:rFonts w:ascii="Arial" w:hAnsi="Arial" w:cs="Arial"/>
          <w:sz w:val="24"/>
          <w:szCs w:val="24"/>
        </w:rPr>
        <w:lastRenderedPageBreak/>
        <w:t>Članak 2</w:t>
      </w:r>
      <w:r w:rsidR="00D04FF8">
        <w:rPr>
          <w:rFonts w:ascii="Arial" w:hAnsi="Arial" w:cs="Arial"/>
          <w:sz w:val="24"/>
          <w:szCs w:val="24"/>
        </w:rPr>
        <w:t>7</w:t>
      </w:r>
      <w:r w:rsidRPr="00D26CB3">
        <w:rPr>
          <w:rFonts w:ascii="Arial" w:hAnsi="Arial" w:cs="Arial"/>
          <w:sz w:val="24"/>
          <w:szCs w:val="24"/>
        </w:rPr>
        <w:t>.</w:t>
      </w:r>
    </w:p>
    <w:p w14:paraId="13C50028" w14:textId="2227B105" w:rsidR="008171A5" w:rsidRDefault="008171A5" w:rsidP="00D26CB3">
      <w:pPr>
        <w:spacing w:after="0" w:line="240" w:lineRule="auto"/>
        <w:jc w:val="both"/>
        <w:rPr>
          <w:rFonts w:ascii="Arial" w:hAnsi="Arial" w:cs="Arial"/>
          <w:sz w:val="24"/>
          <w:szCs w:val="24"/>
        </w:rPr>
      </w:pPr>
      <w:r>
        <w:rPr>
          <w:rFonts w:ascii="Arial" w:hAnsi="Arial" w:cs="Arial"/>
          <w:sz w:val="24"/>
          <w:szCs w:val="24"/>
        </w:rPr>
        <w:t xml:space="preserve">(1) </w:t>
      </w:r>
      <w:r w:rsidRPr="008171A5">
        <w:rPr>
          <w:rFonts w:ascii="Arial" w:hAnsi="Arial" w:cs="Arial"/>
          <w:sz w:val="24"/>
          <w:szCs w:val="24"/>
        </w:rPr>
        <w:t xml:space="preserve">Opremu i uređaje </w:t>
      </w:r>
      <w:r>
        <w:rPr>
          <w:rFonts w:ascii="Arial" w:hAnsi="Arial" w:cs="Arial"/>
          <w:sz w:val="24"/>
          <w:szCs w:val="24"/>
        </w:rPr>
        <w:t xml:space="preserve">napuštenog </w:t>
      </w:r>
      <w:r w:rsidRPr="008171A5">
        <w:rPr>
          <w:rFonts w:ascii="Arial" w:hAnsi="Arial" w:cs="Arial"/>
          <w:sz w:val="24"/>
          <w:szCs w:val="24"/>
        </w:rPr>
        <w:t xml:space="preserve">grobnog mjesta </w:t>
      </w:r>
      <w:r>
        <w:rPr>
          <w:rFonts w:ascii="Arial" w:hAnsi="Arial" w:cs="Arial"/>
          <w:sz w:val="24"/>
          <w:szCs w:val="24"/>
        </w:rPr>
        <w:t>sukladno</w:t>
      </w:r>
      <w:r w:rsidRPr="008171A5">
        <w:rPr>
          <w:rFonts w:ascii="Arial" w:hAnsi="Arial" w:cs="Arial"/>
          <w:sz w:val="24"/>
          <w:szCs w:val="24"/>
        </w:rPr>
        <w:t xml:space="preserve"> člank</w:t>
      </w:r>
      <w:r>
        <w:rPr>
          <w:rFonts w:ascii="Arial" w:hAnsi="Arial" w:cs="Arial"/>
          <w:sz w:val="24"/>
          <w:szCs w:val="24"/>
        </w:rPr>
        <w:t>u</w:t>
      </w:r>
      <w:r w:rsidRPr="008171A5">
        <w:rPr>
          <w:rFonts w:ascii="Arial" w:hAnsi="Arial" w:cs="Arial"/>
          <w:sz w:val="24"/>
          <w:szCs w:val="24"/>
        </w:rPr>
        <w:t xml:space="preserve"> 1</w:t>
      </w:r>
      <w:r>
        <w:rPr>
          <w:rFonts w:ascii="Arial" w:hAnsi="Arial" w:cs="Arial"/>
          <w:sz w:val="24"/>
          <w:szCs w:val="24"/>
        </w:rPr>
        <w:t>6</w:t>
      </w:r>
      <w:r w:rsidRPr="008171A5">
        <w:rPr>
          <w:rFonts w:ascii="Arial" w:hAnsi="Arial" w:cs="Arial"/>
          <w:sz w:val="24"/>
          <w:szCs w:val="24"/>
        </w:rPr>
        <w:t>. stav</w:t>
      </w:r>
      <w:r>
        <w:rPr>
          <w:rFonts w:ascii="Arial" w:hAnsi="Arial" w:cs="Arial"/>
          <w:sz w:val="24"/>
          <w:szCs w:val="24"/>
        </w:rPr>
        <w:t>a</w:t>
      </w:r>
      <w:r w:rsidRPr="008171A5">
        <w:rPr>
          <w:rFonts w:ascii="Arial" w:hAnsi="Arial" w:cs="Arial"/>
          <w:sz w:val="24"/>
          <w:szCs w:val="24"/>
        </w:rPr>
        <w:t xml:space="preserve">k 1. ove Odluke, a koju korisnik grobnog mjesta nije preuzeo, Uprava groblja uređuje te grobno mjesto dodjeljuje na korištenje sukladno odredbi članka 5. ove Odluke.  </w:t>
      </w:r>
    </w:p>
    <w:p w14:paraId="39EB0C6F" w14:textId="08F28EDF" w:rsidR="00D26CB3" w:rsidRPr="00D26CB3" w:rsidRDefault="008171A5" w:rsidP="00D26CB3">
      <w:pPr>
        <w:spacing w:after="0" w:line="240" w:lineRule="auto"/>
        <w:jc w:val="both"/>
        <w:rPr>
          <w:rFonts w:ascii="Arial" w:hAnsi="Arial" w:cs="Arial"/>
          <w:sz w:val="24"/>
          <w:szCs w:val="24"/>
        </w:rPr>
      </w:pPr>
      <w:r>
        <w:rPr>
          <w:rFonts w:ascii="Arial" w:hAnsi="Arial" w:cs="Arial"/>
          <w:sz w:val="24"/>
          <w:szCs w:val="24"/>
        </w:rPr>
        <w:t xml:space="preserve">(2) </w:t>
      </w:r>
      <w:r w:rsidR="00D26CB3" w:rsidRPr="00D26CB3">
        <w:rPr>
          <w:rFonts w:ascii="Arial" w:hAnsi="Arial" w:cs="Arial"/>
          <w:sz w:val="24"/>
          <w:szCs w:val="24"/>
        </w:rPr>
        <w:t>Naknadu za stjecanje opreme i uređaja koji se nalaze na grobnom mjestu bez korisnika grobnog mjesta određuje se prema stanju, vrsti i dimenzijama opreme i uređaja.</w:t>
      </w:r>
    </w:p>
    <w:p w14:paraId="279C8CEB" w14:textId="77777777" w:rsidR="005C4E3E" w:rsidRPr="00D26CB3" w:rsidRDefault="005C4E3E" w:rsidP="00D26CB3">
      <w:pPr>
        <w:spacing w:after="0" w:line="240" w:lineRule="auto"/>
        <w:rPr>
          <w:rFonts w:ascii="Arial" w:hAnsi="Arial" w:cs="Arial"/>
          <w:sz w:val="24"/>
          <w:szCs w:val="24"/>
        </w:rPr>
      </w:pPr>
    </w:p>
    <w:p w14:paraId="4C3D420C" w14:textId="77777777" w:rsidR="00D26CB3" w:rsidRPr="00B20E49" w:rsidRDefault="00D26CB3" w:rsidP="00B20E49">
      <w:pPr>
        <w:spacing w:after="0" w:line="240" w:lineRule="auto"/>
        <w:jc w:val="center"/>
        <w:rPr>
          <w:rFonts w:ascii="Arial" w:hAnsi="Arial" w:cs="Arial"/>
          <w:b/>
          <w:bCs/>
          <w:sz w:val="24"/>
          <w:szCs w:val="24"/>
        </w:rPr>
      </w:pPr>
      <w:r w:rsidRPr="00B20E49">
        <w:rPr>
          <w:rFonts w:ascii="Arial" w:hAnsi="Arial" w:cs="Arial"/>
          <w:b/>
          <w:bCs/>
          <w:sz w:val="24"/>
          <w:szCs w:val="24"/>
        </w:rPr>
        <w:t>VIII. ODRŽAVANJE GROBLJA I UKLANJANJE OTPADA</w:t>
      </w:r>
    </w:p>
    <w:p w14:paraId="651BABE3" w14:textId="77777777" w:rsidR="00D26CB3" w:rsidRPr="00D26CB3" w:rsidRDefault="00D26CB3" w:rsidP="00D26CB3">
      <w:pPr>
        <w:spacing w:after="0" w:line="240" w:lineRule="auto"/>
        <w:rPr>
          <w:rFonts w:ascii="Arial" w:hAnsi="Arial" w:cs="Arial"/>
          <w:sz w:val="24"/>
          <w:szCs w:val="24"/>
        </w:rPr>
      </w:pPr>
    </w:p>
    <w:p w14:paraId="307F7B78" w14:textId="6D542A41" w:rsidR="00D04FF8" w:rsidRPr="00D04FF8" w:rsidRDefault="00D04FF8" w:rsidP="00D04FF8">
      <w:pPr>
        <w:spacing w:after="0" w:line="240" w:lineRule="auto"/>
        <w:jc w:val="center"/>
        <w:rPr>
          <w:rFonts w:ascii="Arial" w:hAnsi="Arial" w:cs="Arial"/>
          <w:sz w:val="24"/>
          <w:szCs w:val="24"/>
        </w:rPr>
      </w:pPr>
      <w:r w:rsidRPr="00D04FF8">
        <w:rPr>
          <w:rFonts w:ascii="Arial" w:hAnsi="Arial" w:cs="Arial"/>
          <w:sz w:val="24"/>
          <w:szCs w:val="24"/>
        </w:rPr>
        <w:t xml:space="preserve">Članak </w:t>
      </w:r>
      <w:r>
        <w:rPr>
          <w:rFonts w:ascii="Arial" w:hAnsi="Arial" w:cs="Arial"/>
          <w:sz w:val="24"/>
          <w:szCs w:val="24"/>
        </w:rPr>
        <w:t>28</w:t>
      </w:r>
      <w:r w:rsidRPr="00D04FF8">
        <w:rPr>
          <w:rFonts w:ascii="Arial" w:hAnsi="Arial" w:cs="Arial"/>
          <w:sz w:val="24"/>
          <w:szCs w:val="24"/>
        </w:rPr>
        <w:t>.</w:t>
      </w:r>
    </w:p>
    <w:p w14:paraId="25B070CE" w14:textId="750BB23E" w:rsidR="00D04FF8" w:rsidRPr="00D04FF8" w:rsidRDefault="00D04FF8" w:rsidP="00D04FF8">
      <w:pPr>
        <w:spacing w:after="0" w:line="240" w:lineRule="auto"/>
        <w:jc w:val="both"/>
        <w:rPr>
          <w:rFonts w:ascii="Arial" w:hAnsi="Arial" w:cs="Arial"/>
          <w:sz w:val="24"/>
          <w:szCs w:val="24"/>
        </w:rPr>
      </w:pPr>
      <w:r w:rsidRPr="00D04FF8">
        <w:rPr>
          <w:rFonts w:ascii="Arial" w:hAnsi="Arial" w:cs="Arial"/>
          <w:sz w:val="24"/>
          <w:szCs w:val="24"/>
        </w:rPr>
        <w:t>(1) Održavanje groblja na području grada obavlja Uprava groblja.</w:t>
      </w:r>
    </w:p>
    <w:p w14:paraId="7CE449E0" w14:textId="24E71003" w:rsidR="00D04FF8" w:rsidRPr="00D04FF8" w:rsidRDefault="00D04FF8" w:rsidP="00D04FF8">
      <w:pPr>
        <w:spacing w:after="0" w:line="240" w:lineRule="auto"/>
        <w:jc w:val="both"/>
        <w:rPr>
          <w:rFonts w:ascii="Arial" w:hAnsi="Arial" w:cs="Arial"/>
          <w:sz w:val="24"/>
          <w:szCs w:val="24"/>
        </w:rPr>
      </w:pPr>
      <w:r w:rsidRPr="00D04FF8">
        <w:rPr>
          <w:rFonts w:ascii="Arial" w:hAnsi="Arial" w:cs="Arial"/>
          <w:sz w:val="24"/>
          <w:szCs w:val="24"/>
        </w:rPr>
        <w:t xml:space="preserve">(2) Pod održavanjem groblja, u smislu ove Odluke, podrazumijeva se uređenje i čišćenje zajedničkih dijelova groblja, zemljišta, staza i puteva na groblju od otpada, održavanje  pratećih građevina sukladno zakonu kojim se uređuju groblja te sadnja i održavanje zelenila. </w:t>
      </w:r>
    </w:p>
    <w:p w14:paraId="5CF31BAC" w14:textId="2A7D907D" w:rsidR="00D04FF8" w:rsidRPr="00D04FF8" w:rsidRDefault="00D04FF8" w:rsidP="00D04FF8">
      <w:pPr>
        <w:spacing w:after="0" w:line="240" w:lineRule="auto"/>
        <w:jc w:val="both"/>
        <w:rPr>
          <w:rFonts w:ascii="Arial" w:hAnsi="Arial" w:cs="Arial"/>
          <w:sz w:val="24"/>
          <w:szCs w:val="24"/>
        </w:rPr>
      </w:pPr>
      <w:r>
        <w:rPr>
          <w:rFonts w:ascii="Arial" w:hAnsi="Arial" w:cs="Arial"/>
          <w:sz w:val="24"/>
          <w:szCs w:val="24"/>
        </w:rPr>
        <w:t xml:space="preserve">(3) </w:t>
      </w:r>
      <w:r w:rsidRPr="00D04FF8">
        <w:rPr>
          <w:rFonts w:ascii="Arial" w:hAnsi="Arial" w:cs="Arial"/>
          <w:sz w:val="24"/>
          <w:szCs w:val="24"/>
        </w:rPr>
        <w:t>Pod otpadom, u smislu ove Odluke, smatraju se svi materijali koji su na bilo koji način uneseni na groblje a po svojoj prirodi ne pripadaju groblju ili narušavaju izgled groblja te ostaci vijenaca i cvijeća na grobovima koji zbog protoka vremena narušavaju izgled groblja, a korisnici grobnih mjesta su ih propustili ukloniti.</w:t>
      </w:r>
    </w:p>
    <w:p w14:paraId="757974B7" w14:textId="7B08D163" w:rsidR="00D04FF8" w:rsidRPr="00D04FF8" w:rsidRDefault="00D04FF8" w:rsidP="00D04FF8">
      <w:pPr>
        <w:spacing w:after="0" w:line="240" w:lineRule="auto"/>
        <w:jc w:val="both"/>
        <w:rPr>
          <w:rFonts w:ascii="Arial" w:hAnsi="Arial" w:cs="Arial"/>
          <w:sz w:val="24"/>
          <w:szCs w:val="24"/>
        </w:rPr>
      </w:pPr>
      <w:r>
        <w:rPr>
          <w:rFonts w:ascii="Arial" w:hAnsi="Arial" w:cs="Arial"/>
          <w:sz w:val="24"/>
          <w:szCs w:val="24"/>
        </w:rPr>
        <w:t xml:space="preserve">(4) </w:t>
      </w:r>
      <w:r w:rsidRPr="00D04FF8">
        <w:rPr>
          <w:rFonts w:ascii="Arial" w:hAnsi="Arial" w:cs="Arial"/>
          <w:sz w:val="24"/>
          <w:szCs w:val="24"/>
        </w:rPr>
        <w:t>Održavanje groblja obavlja se u skladu s tehničkim i sanitarnim propisima, pravilima o zaštiti okoliša te krajobraznim i estetskim vrijednostima.</w:t>
      </w:r>
    </w:p>
    <w:p w14:paraId="1615E97F" w14:textId="77777777" w:rsidR="00D04FF8" w:rsidRDefault="00D04FF8" w:rsidP="00D04FF8">
      <w:pPr>
        <w:spacing w:after="0" w:line="240" w:lineRule="auto"/>
        <w:jc w:val="both"/>
        <w:rPr>
          <w:rFonts w:ascii="Arial" w:hAnsi="Arial" w:cs="Arial"/>
          <w:sz w:val="24"/>
          <w:szCs w:val="24"/>
        </w:rPr>
      </w:pPr>
    </w:p>
    <w:p w14:paraId="4F7F8B83" w14:textId="2D63C7F8" w:rsidR="00D04FF8" w:rsidRPr="00D04FF8" w:rsidRDefault="00D04FF8" w:rsidP="00D04FF8">
      <w:pPr>
        <w:spacing w:after="0" w:line="240" w:lineRule="auto"/>
        <w:jc w:val="center"/>
        <w:rPr>
          <w:rFonts w:ascii="Arial" w:hAnsi="Arial" w:cs="Arial"/>
          <w:sz w:val="24"/>
          <w:szCs w:val="24"/>
        </w:rPr>
      </w:pPr>
      <w:r w:rsidRPr="00D04FF8">
        <w:rPr>
          <w:rFonts w:ascii="Arial" w:hAnsi="Arial" w:cs="Arial"/>
          <w:sz w:val="24"/>
          <w:szCs w:val="24"/>
        </w:rPr>
        <w:t xml:space="preserve">Članak </w:t>
      </w:r>
      <w:r>
        <w:rPr>
          <w:rFonts w:ascii="Arial" w:hAnsi="Arial" w:cs="Arial"/>
          <w:sz w:val="24"/>
          <w:szCs w:val="24"/>
        </w:rPr>
        <w:t>29</w:t>
      </w:r>
      <w:r w:rsidRPr="00D04FF8">
        <w:rPr>
          <w:rFonts w:ascii="Arial" w:hAnsi="Arial" w:cs="Arial"/>
          <w:sz w:val="24"/>
          <w:szCs w:val="24"/>
        </w:rPr>
        <w:t>.</w:t>
      </w:r>
    </w:p>
    <w:p w14:paraId="26E4E677" w14:textId="6B180451" w:rsidR="00D04FF8" w:rsidRDefault="00D04FF8" w:rsidP="00D04FF8">
      <w:pPr>
        <w:spacing w:after="0" w:line="240" w:lineRule="auto"/>
        <w:jc w:val="both"/>
        <w:rPr>
          <w:rFonts w:ascii="Arial" w:hAnsi="Arial" w:cs="Arial"/>
          <w:sz w:val="24"/>
          <w:szCs w:val="24"/>
        </w:rPr>
      </w:pPr>
      <w:r w:rsidRPr="00D04FF8">
        <w:rPr>
          <w:rFonts w:ascii="Arial" w:hAnsi="Arial" w:cs="Arial"/>
          <w:sz w:val="24"/>
          <w:szCs w:val="24"/>
        </w:rPr>
        <w:t>Uprava groblja je obvezna groblje održavati kontinuirano i s poštovanjem prema ukopanim osobama, na način da groblje i prateće građevine sukladno zakonu kojim se uređuju groblja, budu uredni i čisti te u funkcionalnom smislu ispravni.</w:t>
      </w:r>
    </w:p>
    <w:p w14:paraId="1E07DEE4" w14:textId="77777777" w:rsidR="00D04FF8" w:rsidRDefault="00D04FF8" w:rsidP="00D04FF8">
      <w:pPr>
        <w:spacing w:after="0" w:line="240" w:lineRule="auto"/>
        <w:rPr>
          <w:rFonts w:ascii="Arial" w:hAnsi="Arial" w:cs="Arial"/>
          <w:sz w:val="24"/>
          <w:szCs w:val="24"/>
        </w:rPr>
      </w:pPr>
    </w:p>
    <w:p w14:paraId="55C082DC" w14:textId="55D589D6" w:rsidR="00D26CB3" w:rsidRPr="00D26CB3" w:rsidRDefault="00D26CB3" w:rsidP="00B20E49">
      <w:pPr>
        <w:spacing w:after="0" w:line="240" w:lineRule="auto"/>
        <w:jc w:val="center"/>
        <w:rPr>
          <w:rFonts w:ascii="Arial" w:hAnsi="Arial" w:cs="Arial"/>
          <w:sz w:val="24"/>
          <w:szCs w:val="24"/>
        </w:rPr>
      </w:pPr>
      <w:r w:rsidRPr="00D26CB3">
        <w:rPr>
          <w:rFonts w:ascii="Arial" w:hAnsi="Arial" w:cs="Arial"/>
          <w:sz w:val="24"/>
          <w:szCs w:val="24"/>
        </w:rPr>
        <w:t xml:space="preserve">Članak </w:t>
      </w:r>
      <w:r w:rsidR="00D04FF8">
        <w:rPr>
          <w:rFonts w:ascii="Arial" w:hAnsi="Arial" w:cs="Arial"/>
          <w:sz w:val="24"/>
          <w:szCs w:val="24"/>
        </w:rPr>
        <w:t>30</w:t>
      </w:r>
      <w:r w:rsidRPr="00D26CB3">
        <w:rPr>
          <w:rFonts w:ascii="Arial" w:hAnsi="Arial" w:cs="Arial"/>
          <w:sz w:val="24"/>
          <w:szCs w:val="24"/>
        </w:rPr>
        <w:t>.</w:t>
      </w:r>
    </w:p>
    <w:p w14:paraId="5569144D" w14:textId="450A678A" w:rsidR="00D26CB3" w:rsidRPr="00D26CB3" w:rsidRDefault="00B20E49" w:rsidP="00D26CB3">
      <w:pPr>
        <w:spacing w:after="0" w:line="240" w:lineRule="auto"/>
        <w:jc w:val="both"/>
        <w:rPr>
          <w:rFonts w:ascii="Arial" w:hAnsi="Arial" w:cs="Arial"/>
          <w:sz w:val="24"/>
          <w:szCs w:val="24"/>
        </w:rPr>
      </w:pPr>
      <w:r>
        <w:rPr>
          <w:rFonts w:ascii="Arial" w:hAnsi="Arial" w:cs="Arial"/>
          <w:sz w:val="24"/>
          <w:szCs w:val="24"/>
        </w:rPr>
        <w:t xml:space="preserve">(1) </w:t>
      </w:r>
      <w:r w:rsidR="00D26CB3" w:rsidRPr="00D26CB3">
        <w:rPr>
          <w:rFonts w:ascii="Arial" w:hAnsi="Arial" w:cs="Arial"/>
          <w:sz w:val="24"/>
          <w:szCs w:val="24"/>
        </w:rPr>
        <w:t>Groblje mora biti ograđeno.</w:t>
      </w:r>
    </w:p>
    <w:p w14:paraId="3B3CBAC5" w14:textId="1DB85E67" w:rsidR="00D26CB3" w:rsidRPr="00D26CB3" w:rsidRDefault="00B20E49" w:rsidP="00D26CB3">
      <w:pPr>
        <w:spacing w:after="0" w:line="240" w:lineRule="auto"/>
        <w:jc w:val="both"/>
        <w:rPr>
          <w:rFonts w:ascii="Arial" w:hAnsi="Arial" w:cs="Arial"/>
          <w:sz w:val="24"/>
          <w:szCs w:val="24"/>
        </w:rPr>
      </w:pPr>
      <w:r>
        <w:rPr>
          <w:rFonts w:ascii="Arial" w:hAnsi="Arial" w:cs="Arial"/>
          <w:sz w:val="24"/>
          <w:szCs w:val="24"/>
        </w:rPr>
        <w:t xml:space="preserve">(2) </w:t>
      </w:r>
      <w:r w:rsidRPr="00B20E49">
        <w:rPr>
          <w:rFonts w:ascii="Arial" w:hAnsi="Arial" w:cs="Arial"/>
          <w:sz w:val="24"/>
          <w:szCs w:val="24"/>
        </w:rPr>
        <w:t xml:space="preserve">Uprava groblja </w:t>
      </w:r>
      <w:r w:rsidR="00D26CB3" w:rsidRPr="00D26CB3">
        <w:rPr>
          <w:rFonts w:ascii="Arial" w:hAnsi="Arial" w:cs="Arial"/>
          <w:sz w:val="24"/>
          <w:szCs w:val="24"/>
        </w:rPr>
        <w:t>vod</w:t>
      </w:r>
      <w:r>
        <w:rPr>
          <w:rFonts w:ascii="Arial" w:hAnsi="Arial" w:cs="Arial"/>
          <w:sz w:val="24"/>
          <w:szCs w:val="24"/>
        </w:rPr>
        <w:t>i</w:t>
      </w:r>
      <w:r w:rsidR="00D26CB3" w:rsidRPr="00D26CB3">
        <w:rPr>
          <w:rFonts w:ascii="Arial" w:hAnsi="Arial" w:cs="Arial"/>
          <w:sz w:val="24"/>
          <w:szCs w:val="24"/>
        </w:rPr>
        <w:t xml:space="preserve"> brigu o održavanju groblja i uklanjanja otpada s groblja.</w:t>
      </w:r>
    </w:p>
    <w:p w14:paraId="23D5E784" w14:textId="3B32F5F8" w:rsidR="00D26CB3" w:rsidRPr="00D26CB3" w:rsidRDefault="00B20E49" w:rsidP="00D26CB3">
      <w:pPr>
        <w:spacing w:after="0" w:line="240" w:lineRule="auto"/>
        <w:jc w:val="both"/>
        <w:rPr>
          <w:rFonts w:ascii="Arial" w:hAnsi="Arial" w:cs="Arial"/>
          <w:sz w:val="24"/>
          <w:szCs w:val="24"/>
        </w:rPr>
      </w:pPr>
      <w:r>
        <w:rPr>
          <w:rFonts w:ascii="Arial" w:hAnsi="Arial" w:cs="Arial"/>
          <w:sz w:val="24"/>
          <w:szCs w:val="24"/>
        </w:rPr>
        <w:t xml:space="preserve">(3) </w:t>
      </w:r>
      <w:r w:rsidR="00D26CB3" w:rsidRPr="00D26CB3">
        <w:rPr>
          <w:rFonts w:ascii="Arial" w:hAnsi="Arial" w:cs="Arial"/>
          <w:sz w:val="24"/>
          <w:szCs w:val="24"/>
        </w:rPr>
        <w:t>Mrtvačnica i drugi objekti na groblju moraju se održavati u urednom i ispravnom stanju.</w:t>
      </w:r>
    </w:p>
    <w:p w14:paraId="601F8586" w14:textId="77777777" w:rsidR="00D26CB3" w:rsidRPr="00D26CB3" w:rsidRDefault="00D26CB3" w:rsidP="00D26CB3">
      <w:pPr>
        <w:spacing w:after="0" w:line="240" w:lineRule="auto"/>
        <w:rPr>
          <w:rFonts w:ascii="Arial" w:hAnsi="Arial" w:cs="Arial"/>
          <w:sz w:val="24"/>
          <w:szCs w:val="24"/>
        </w:rPr>
      </w:pPr>
    </w:p>
    <w:p w14:paraId="345245F7" w14:textId="02B76619" w:rsidR="00D26CB3" w:rsidRPr="00D26CB3" w:rsidRDefault="00D26CB3" w:rsidP="00B20E49">
      <w:pPr>
        <w:spacing w:after="0" w:line="240" w:lineRule="auto"/>
        <w:jc w:val="center"/>
        <w:rPr>
          <w:rFonts w:ascii="Arial" w:hAnsi="Arial" w:cs="Arial"/>
          <w:sz w:val="24"/>
          <w:szCs w:val="24"/>
        </w:rPr>
      </w:pPr>
      <w:r w:rsidRPr="00D26CB3">
        <w:rPr>
          <w:rFonts w:ascii="Arial" w:hAnsi="Arial" w:cs="Arial"/>
          <w:sz w:val="24"/>
          <w:szCs w:val="24"/>
        </w:rPr>
        <w:t xml:space="preserve">Članak </w:t>
      </w:r>
      <w:r w:rsidR="008171A5">
        <w:rPr>
          <w:rFonts w:ascii="Arial" w:hAnsi="Arial" w:cs="Arial"/>
          <w:sz w:val="24"/>
          <w:szCs w:val="24"/>
        </w:rPr>
        <w:t>31</w:t>
      </w:r>
      <w:r w:rsidRPr="00D26CB3">
        <w:rPr>
          <w:rFonts w:ascii="Arial" w:hAnsi="Arial" w:cs="Arial"/>
          <w:sz w:val="24"/>
          <w:szCs w:val="24"/>
        </w:rPr>
        <w:t>.</w:t>
      </w:r>
    </w:p>
    <w:p w14:paraId="2C302FE6" w14:textId="3BD218BE" w:rsidR="00D26CB3" w:rsidRPr="00D26CB3" w:rsidRDefault="00B20E49" w:rsidP="00D26CB3">
      <w:pPr>
        <w:spacing w:after="0" w:line="240" w:lineRule="auto"/>
        <w:jc w:val="both"/>
        <w:rPr>
          <w:rFonts w:ascii="Arial" w:hAnsi="Arial" w:cs="Arial"/>
          <w:sz w:val="24"/>
          <w:szCs w:val="24"/>
        </w:rPr>
      </w:pPr>
      <w:r>
        <w:rPr>
          <w:rFonts w:ascii="Arial" w:hAnsi="Arial" w:cs="Arial"/>
          <w:sz w:val="24"/>
          <w:szCs w:val="24"/>
        </w:rPr>
        <w:t xml:space="preserve">(1) </w:t>
      </w:r>
      <w:r w:rsidR="00D26CB3" w:rsidRPr="00D26CB3">
        <w:rPr>
          <w:rFonts w:ascii="Arial" w:hAnsi="Arial" w:cs="Arial"/>
          <w:sz w:val="24"/>
          <w:szCs w:val="24"/>
        </w:rPr>
        <w:t>Korisnik je dužan grobno mjesto i prostor oko njega urediti, čistiti i održavati na način kojim iskazuje poštovanje prema umrlim osobama bez narušavanja cjelokupnog izgleda groblja, izazivanja opasnosti za sigurnost posjetitelja groblja ili narušavanja stabilnosti drugih grobnih mjesta.</w:t>
      </w:r>
    </w:p>
    <w:p w14:paraId="4FAA52A3" w14:textId="3865DA3B" w:rsidR="00D26CB3" w:rsidRPr="00D26CB3" w:rsidRDefault="00B20E49" w:rsidP="00D26CB3">
      <w:pPr>
        <w:spacing w:after="0" w:line="240" w:lineRule="auto"/>
        <w:jc w:val="both"/>
        <w:rPr>
          <w:rFonts w:ascii="Arial" w:hAnsi="Arial" w:cs="Arial"/>
          <w:sz w:val="24"/>
          <w:szCs w:val="24"/>
        </w:rPr>
      </w:pPr>
      <w:r>
        <w:rPr>
          <w:rFonts w:ascii="Arial" w:hAnsi="Arial" w:cs="Arial"/>
          <w:sz w:val="24"/>
          <w:szCs w:val="24"/>
        </w:rPr>
        <w:t xml:space="preserve">(2) </w:t>
      </w:r>
      <w:r w:rsidRPr="00B20E49">
        <w:rPr>
          <w:rFonts w:ascii="Arial" w:hAnsi="Arial" w:cs="Arial"/>
          <w:sz w:val="24"/>
          <w:szCs w:val="24"/>
        </w:rPr>
        <w:t xml:space="preserve">Uprava groblja </w:t>
      </w:r>
      <w:r w:rsidR="00D26CB3" w:rsidRPr="00D26CB3">
        <w:rPr>
          <w:rFonts w:ascii="Arial" w:hAnsi="Arial" w:cs="Arial"/>
          <w:sz w:val="24"/>
          <w:szCs w:val="24"/>
        </w:rPr>
        <w:t xml:space="preserve">dužna </w:t>
      </w:r>
      <w:r>
        <w:rPr>
          <w:rFonts w:ascii="Arial" w:hAnsi="Arial" w:cs="Arial"/>
          <w:sz w:val="24"/>
          <w:szCs w:val="24"/>
        </w:rPr>
        <w:t>je</w:t>
      </w:r>
      <w:r w:rsidR="00D26CB3" w:rsidRPr="00D26CB3">
        <w:rPr>
          <w:rFonts w:ascii="Arial" w:hAnsi="Arial" w:cs="Arial"/>
          <w:sz w:val="24"/>
          <w:szCs w:val="24"/>
        </w:rPr>
        <w:t xml:space="preserve"> pisanim putem upozoriti korisnika grobnog mjesta koji postupa protivno stavku 1. ovog članka, a ako nakon upozorenja korisnik i dalje postupa protivno stavku 1. ovog članka, </w:t>
      </w:r>
      <w:r w:rsidRPr="00B20E49">
        <w:rPr>
          <w:rFonts w:ascii="Arial" w:hAnsi="Arial" w:cs="Arial"/>
          <w:sz w:val="24"/>
          <w:szCs w:val="24"/>
        </w:rPr>
        <w:t xml:space="preserve">Uprava groblja </w:t>
      </w:r>
      <w:r w:rsidR="00D26CB3" w:rsidRPr="00D26CB3">
        <w:rPr>
          <w:rFonts w:ascii="Arial" w:hAnsi="Arial" w:cs="Arial"/>
          <w:sz w:val="24"/>
          <w:szCs w:val="24"/>
        </w:rPr>
        <w:t>podnijet će prijavu komunaln</w:t>
      </w:r>
      <w:r>
        <w:rPr>
          <w:rFonts w:ascii="Arial" w:hAnsi="Arial" w:cs="Arial"/>
          <w:sz w:val="24"/>
          <w:szCs w:val="24"/>
        </w:rPr>
        <w:t>o</w:t>
      </w:r>
      <w:r w:rsidR="00D26CB3" w:rsidRPr="00D26CB3">
        <w:rPr>
          <w:rFonts w:ascii="Arial" w:hAnsi="Arial" w:cs="Arial"/>
          <w:sz w:val="24"/>
          <w:szCs w:val="24"/>
        </w:rPr>
        <w:t>m redar</w:t>
      </w:r>
      <w:r>
        <w:rPr>
          <w:rFonts w:ascii="Arial" w:hAnsi="Arial" w:cs="Arial"/>
          <w:sz w:val="24"/>
          <w:szCs w:val="24"/>
        </w:rPr>
        <w:t>u</w:t>
      </w:r>
      <w:r w:rsidR="00D26CB3" w:rsidRPr="00D26CB3">
        <w:rPr>
          <w:rFonts w:ascii="Arial" w:hAnsi="Arial" w:cs="Arial"/>
          <w:sz w:val="24"/>
          <w:szCs w:val="24"/>
        </w:rPr>
        <w:t>.</w:t>
      </w:r>
    </w:p>
    <w:p w14:paraId="54310703" w14:textId="5DC478D3" w:rsidR="00D26CB3" w:rsidRPr="00D26CB3" w:rsidRDefault="00B20E49" w:rsidP="00D26CB3">
      <w:pPr>
        <w:spacing w:after="0" w:line="240" w:lineRule="auto"/>
        <w:jc w:val="both"/>
        <w:rPr>
          <w:rFonts w:ascii="Arial" w:hAnsi="Arial" w:cs="Arial"/>
          <w:sz w:val="24"/>
          <w:szCs w:val="24"/>
        </w:rPr>
      </w:pPr>
      <w:r>
        <w:rPr>
          <w:rFonts w:ascii="Arial" w:hAnsi="Arial" w:cs="Arial"/>
          <w:sz w:val="24"/>
          <w:szCs w:val="24"/>
        </w:rPr>
        <w:t xml:space="preserve">(3) </w:t>
      </w:r>
      <w:r w:rsidR="00D26CB3" w:rsidRPr="00D26CB3">
        <w:rPr>
          <w:rFonts w:ascii="Arial" w:hAnsi="Arial" w:cs="Arial"/>
          <w:sz w:val="24"/>
          <w:szCs w:val="24"/>
        </w:rPr>
        <w:t xml:space="preserve">U slučaju opasnosti po sigurnost posjetitelja groblja odnosno ako u ostavljenom roku korisnik ne uredi grobno mjesto, </w:t>
      </w:r>
      <w:r w:rsidRPr="00B20E49">
        <w:rPr>
          <w:rFonts w:ascii="Arial" w:hAnsi="Arial" w:cs="Arial"/>
          <w:sz w:val="24"/>
          <w:szCs w:val="24"/>
        </w:rPr>
        <w:t xml:space="preserve">Uprava groblja </w:t>
      </w:r>
      <w:r w:rsidR="00D26CB3" w:rsidRPr="00D26CB3">
        <w:rPr>
          <w:rFonts w:ascii="Arial" w:hAnsi="Arial" w:cs="Arial"/>
          <w:sz w:val="24"/>
          <w:szCs w:val="24"/>
        </w:rPr>
        <w:t>uredit će grobno mjesto na trošak korisnika.</w:t>
      </w:r>
    </w:p>
    <w:p w14:paraId="77E6E916" w14:textId="77777777" w:rsidR="00D26CB3" w:rsidRDefault="00D26CB3" w:rsidP="00D26CB3">
      <w:pPr>
        <w:spacing w:after="0" w:line="240" w:lineRule="auto"/>
        <w:rPr>
          <w:rFonts w:ascii="Arial" w:hAnsi="Arial" w:cs="Arial"/>
          <w:sz w:val="24"/>
          <w:szCs w:val="24"/>
        </w:rPr>
      </w:pPr>
    </w:p>
    <w:p w14:paraId="5E37559B" w14:textId="77777777" w:rsidR="008171A5" w:rsidRDefault="008171A5" w:rsidP="00D26CB3">
      <w:pPr>
        <w:spacing w:after="0" w:line="240" w:lineRule="auto"/>
        <w:rPr>
          <w:rFonts w:ascii="Arial" w:hAnsi="Arial" w:cs="Arial"/>
          <w:sz w:val="24"/>
          <w:szCs w:val="24"/>
        </w:rPr>
      </w:pPr>
    </w:p>
    <w:p w14:paraId="14A572F3" w14:textId="77777777" w:rsidR="008171A5" w:rsidRDefault="008171A5" w:rsidP="00D26CB3">
      <w:pPr>
        <w:spacing w:after="0" w:line="240" w:lineRule="auto"/>
        <w:rPr>
          <w:rFonts w:ascii="Arial" w:hAnsi="Arial" w:cs="Arial"/>
          <w:sz w:val="24"/>
          <w:szCs w:val="24"/>
        </w:rPr>
      </w:pPr>
    </w:p>
    <w:p w14:paraId="2E7CB301" w14:textId="77777777" w:rsidR="008171A5" w:rsidRPr="00D26CB3" w:rsidRDefault="008171A5" w:rsidP="00D26CB3">
      <w:pPr>
        <w:spacing w:after="0" w:line="240" w:lineRule="auto"/>
        <w:rPr>
          <w:rFonts w:ascii="Arial" w:hAnsi="Arial" w:cs="Arial"/>
          <w:sz w:val="24"/>
          <w:szCs w:val="24"/>
        </w:rPr>
      </w:pPr>
    </w:p>
    <w:p w14:paraId="7088D984" w14:textId="39FB3078" w:rsidR="00D26CB3" w:rsidRPr="00D26CB3" w:rsidRDefault="00D26CB3" w:rsidP="00B20E49">
      <w:pPr>
        <w:spacing w:after="0" w:line="240" w:lineRule="auto"/>
        <w:jc w:val="center"/>
        <w:rPr>
          <w:rFonts w:ascii="Arial" w:hAnsi="Arial" w:cs="Arial"/>
          <w:sz w:val="24"/>
          <w:szCs w:val="24"/>
        </w:rPr>
      </w:pPr>
      <w:r w:rsidRPr="00D26CB3">
        <w:rPr>
          <w:rFonts w:ascii="Arial" w:hAnsi="Arial" w:cs="Arial"/>
          <w:sz w:val="24"/>
          <w:szCs w:val="24"/>
        </w:rPr>
        <w:lastRenderedPageBreak/>
        <w:t xml:space="preserve">Članak </w:t>
      </w:r>
      <w:r w:rsidR="008171A5">
        <w:rPr>
          <w:rFonts w:ascii="Arial" w:hAnsi="Arial" w:cs="Arial"/>
          <w:sz w:val="24"/>
          <w:szCs w:val="24"/>
        </w:rPr>
        <w:t>32</w:t>
      </w:r>
      <w:r w:rsidRPr="00D26CB3">
        <w:rPr>
          <w:rFonts w:ascii="Arial" w:hAnsi="Arial" w:cs="Arial"/>
          <w:sz w:val="24"/>
          <w:szCs w:val="24"/>
        </w:rPr>
        <w:t>.</w:t>
      </w:r>
    </w:p>
    <w:p w14:paraId="1AD201A1" w14:textId="3161B12E" w:rsidR="00D26CB3" w:rsidRPr="00D26CB3" w:rsidRDefault="00D26CB3" w:rsidP="00D26CB3">
      <w:pPr>
        <w:spacing w:after="0" w:line="240" w:lineRule="auto"/>
        <w:jc w:val="both"/>
        <w:rPr>
          <w:rFonts w:ascii="Arial" w:hAnsi="Arial" w:cs="Arial"/>
          <w:sz w:val="24"/>
          <w:szCs w:val="24"/>
        </w:rPr>
      </w:pPr>
      <w:r w:rsidRPr="00D26CB3">
        <w:rPr>
          <w:rFonts w:ascii="Arial" w:hAnsi="Arial" w:cs="Arial"/>
          <w:sz w:val="24"/>
          <w:szCs w:val="24"/>
        </w:rPr>
        <w:t>Ako se prilikom ukopa mora pomaknuti oprema ili uređaj na grobnom mjestu u koje se ukapa, sve troškove u vezi s uspostavom prijašnjeg stanja dužna je snositi osoba na čiji se zahtjev obavlja ukop.</w:t>
      </w:r>
    </w:p>
    <w:p w14:paraId="05954B45" w14:textId="77777777" w:rsidR="00D26CB3" w:rsidRPr="00D26CB3" w:rsidRDefault="00D26CB3" w:rsidP="00D26CB3">
      <w:pPr>
        <w:spacing w:after="0" w:line="240" w:lineRule="auto"/>
        <w:rPr>
          <w:rFonts w:ascii="Arial" w:hAnsi="Arial" w:cs="Arial"/>
          <w:sz w:val="24"/>
          <w:szCs w:val="24"/>
        </w:rPr>
      </w:pPr>
    </w:p>
    <w:p w14:paraId="4B753802" w14:textId="03DD8124" w:rsidR="00D26CB3" w:rsidRPr="00D26CB3" w:rsidRDefault="00D26CB3" w:rsidP="00B20E49">
      <w:pPr>
        <w:spacing w:after="0" w:line="240" w:lineRule="auto"/>
        <w:jc w:val="center"/>
        <w:rPr>
          <w:rFonts w:ascii="Arial" w:hAnsi="Arial" w:cs="Arial"/>
          <w:sz w:val="24"/>
          <w:szCs w:val="24"/>
        </w:rPr>
      </w:pPr>
      <w:r w:rsidRPr="00D26CB3">
        <w:rPr>
          <w:rFonts w:ascii="Arial" w:hAnsi="Arial" w:cs="Arial"/>
          <w:sz w:val="24"/>
          <w:szCs w:val="24"/>
        </w:rPr>
        <w:t xml:space="preserve">Članak </w:t>
      </w:r>
      <w:r w:rsidR="008171A5">
        <w:rPr>
          <w:rFonts w:ascii="Arial" w:hAnsi="Arial" w:cs="Arial"/>
          <w:sz w:val="24"/>
          <w:szCs w:val="24"/>
        </w:rPr>
        <w:t>33</w:t>
      </w:r>
      <w:r w:rsidRPr="00D26CB3">
        <w:rPr>
          <w:rFonts w:ascii="Arial" w:hAnsi="Arial" w:cs="Arial"/>
          <w:sz w:val="24"/>
          <w:szCs w:val="24"/>
        </w:rPr>
        <w:t>.</w:t>
      </w:r>
    </w:p>
    <w:p w14:paraId="758F1F98" w14:textId="72773938" w:rsidR="00D26CB3" w:rsidRPr="00D26CB3" w:rsidRDefault="00B20E49" w:rsidP="00D26CB3">
      <w:pPr>
        <w:spacing w:after="0" w:line="240" w:lineRule="auto"/>
        <w:jc w:val="both"/>
        <w:rPr>
          <w:rFonts w:ascii="Arial" w:hAnsi="Arial" w:cs="Arial"/>
          <w:sz w:val="24"/>
          <w:szCs w:val="24"/>
        </w:rPr>
      </w:pPr>
      <w:r w:rsidRPr="00B20E49">
        <w:rPr>
          <w:rFonts w:ascii="Arial" w:hAnsi="Arial" w:cs="Arial"/>
          <w:sz w:val="24"/>
          <w:szCs w:val="24"/>
        </w:rPr>
        <w:t xml:space="preserve">Uprava groblja </w:t>
      </w:r>
      <w:r w:rsidR="00D26CB3" w:rsidRPr="00D26CB3">
        <w:rPr>
          <w:rFonts w:ascii="Arial" w:hAnsi="Arial" w:cs="Arial"/>
          <w:sz w:val="24"/>
          <w:szCs w:val="24"/>
        </w:rPr>
        <w:t xml:space="preserve">ne odgovara za štetu nastalu na grobnom mjestu koju počine treće ili nepoznate osobe. </w:t>
      </w:r>
    </w:p>
    <w:p w14:paraId="0EBBF3F2" w14:textId="77777777" w:rsidR="00D26CB3" w:rsidRPr="00D26CB3" w:rsidRDefault="00D26CB3" w:rsidP="00D26CB3">
      <w:pPr>
        <w:spacing w:after="0" w:line="240" w:lineRule="auto"/>
        <w:rPr>
          <w:rFonts w:ascii="Arial" w:hAnsi="Arial" w:cs="Arial"/>
          <w:sz w:val="24"/>
          <w:szCs w:val="24"/>
        </w:rPr>
      </w:pPr>
    </w:p>
    <w:p w14:paraId="633D4057" w14:textId="7E9586AF" w:rsidR="00D26CB3" w:rsidRPr="00D26CB3" w:rsidRDefault="00D26CB3" w:rsidP="00B20E49">
      <w:pPr>
        <w:spacing w:after="0" w:line="240" w:lineRule="auto"/>
        <w:jc w:val="center"/>
        <w:rPr>
          <w:rFonts w:ascii="Arial" w:hAnsi="Arial" w:cs="Arial"/>
          <w:sz w:val="24"/>
          <w:szCs w:val="24"/>
        </w:rPr>
      </w:pPr>
      <w:r w:rsidRPr="00D26CB3">
        <w:rPr>
          <w:rFonts w:ascii="Arial" w:hAnsi="Arial" w:cs="Arial"/>
          <w:sz w:val="24"/>
          <w:szCs w:val="24"/>
        </w:rPr>
        <w:t xml:space="preserve">Članak </w:t>
      </w:r>
      <w:r w:rsidR="008171A5">
        <w:rPr>
          <w:rFonts w:ascii="Arial" w:hAnsi="Arial" w:cs="Arial"/>
          <w:sz w:val="24"/>
          <w:szCs w:val="24"/>
        </w:rPr>
        <w:t>34</w:t>
      </w:r>
      <w:r w:rsidRPr="00D26CB3">
        <w:rPr>
          <w:rFonts w:ascii="Arial" w:hAnsi="Arial" w:cs="Arial"/>
          <w:sz w:val="24"/>
          <w:szCs w:val="24"/>
        </w:rPr>
        <w:t>.</w:t>
      </w:r>
    </w:p>
    <w:p w14:paraId="3FDA3CC5" w14:textId="47DFD51E" w:rsidR="00D26CB3" w:rsidRPr="00D26CB3" w:rsidRDefault="00B20E49" w:rsidP="00D26CB3">
      <w:pPr>
        <w:spacing w:after="0" w:line="240" w:lineRule="auto"/>
        <w:jc w:val="both"/>
        <w:rPr>
          <w:rFonts w:ascii="Arial" w:hAnsi="Arial" w:cs="Arial"/>
          <w:sz w:val="24"/>
          <w:szCs w:val="24"/>
        </w:rPr>
      </w:pPr>
      <w:r w:rsidRPr="00B20E49">
        <w:rPr>
          <w:rFonts w:ascii="Arial" w:hAnsi="Arial" w:cs="Arial"/>
          <w:sz w:val="24"/>
          <w:szCs w:val="24"/>
        </w:rPr>
        <w:t xml:space="preserve">Uprava groblja </w:t>
      </w:r>
      <w:r w:rsidR="00D26CB3" w:rsidRPr="00D26CB3">
        <w:rPr>
          <w:rFonts w:ascii="Arial" w:hAnsi="Arial" w:cs="Arial"/>
          <w:sz w:val="24"/>
          <w:szCs w:val="24"/>
        </w:rPr>
        <w:t xml:space="preserve">dužna </w:t>
      </w:r>
      <w:r>
        <w:rPr>
          <w:rFonts w:ascii="Arial" w:hAnsi="Arial" w:cs="Arial"/>
          <w:sz w:val="24"/>
          <w:szCs w:val="24"/>
        </w:rPr>
        <w:t>je</w:t>
      </w:r>
      <w:r w:rsidR="00D26CB3" w:rsidRPr="00D26CB3">
        <w:rPr>
          <w:rFonts w:ascii="Arial" w:hAnsi="Arial" w:cs="Arial"/>
          <w:sz w:val="24"/>
          <w:szCs w:val="24"/>
        </w:rPr>
        <w:t xml:space="preserve"> na prikladnom mjestu postaviti koševe, kante ili kontejnere za odlaganje otpada. </w:t>
      </w:r>
    </w:p>
    <w:p w14:paraId="325A3260" w14:textId="77777777" w:rsidR="00D26CB3" w:rsidRPr="00D26CB3" w:rsidRDefault="00D26CB3" w:rsidP="00D26CB3">
      <w:pPr>
        <w:spacing w:after="0" w:line="240" w:lineRule="auto"/>
        <w:rPr>
          <w:rFonts w:ascii="Arial" w:hAnsi="Arial" w:cs="Arial"/>
          <w:sz w:val="24"/>
          <w:szCs w:val="24"/>
        </w:rPr>
      </w:pPr>
    </w:p>
    <w:p w14:paraId="07F62938" w14:textId="1FC63E1E" w:rsidR="008171A5" w:rsidRPr="008171A5" w:rsidRDefault="008171A5" w:rsidP="008171A5">
      <w:pPr>
        <w:spacing w:after="0" w:line="240" w:lineRule="auto"/>
        <w:jc w:val="center"/>
        <w:rPr>
          <w:rFonts w:ascii="Arial" w:hAnsi="Arial" w:cs="Arial"/>
          <w:sz w:val="24"/>
          <w:szCs w:val="24"/>
        </w:rPr>
      </w:pPr>
      <w:r w:rsidRPr="008171A5">
        <w:rPr>
          <w:rFonts w:ascii="Arial" w:hAnsi="Arial" w:cs="Arial"/>
          <w:sz w:val="24"/>
          <w:szCs w:val="24"/>
        </w:rPr>
        <w:t xml:space="preserve">Članak </w:t>
      </w:r>
      <w:r>
        <w:rPr>
          <w:rFonts w:ascii="Arial" w:hAnsi="Arial" w:cs="Arial"/>
          <w:sz w:val="24"/>
          <w:szCs w:val="24"/>
        </w:rPr>
        <w:t>35</w:t>
      </w:r>
      <w:r w:rsidRPr="008171A5">
        <w:rPr>
          <w:rFonts w:ascii="Arial" w:hAnsi="Arial" w:cs="Arial"/>
          <w:sz w:val="24"/>
          <w:szCs w:val="24"/>
        </w:rPr>
        <w:t>.</w:t>
      </w:r>
    </w:p>
    <w:p w14:paraId="0997F7CE" w14:textId="77777777" w:rsidR="008171A5" w:rsidRPr="008171A5" w:rsidRDefault="008171A5" w:rsidP="008171A5">
      <w:pPr>
        <w:spacing w:after="0" w:line="240" w:lineRule="auto"/>
        <w:jc w:val="both"/>
        <w:rPr>
          <w:rFonts w:ascii="Arial" w:hAnsi="Arial" w:cs="Arial"/>
          <w:sz w:val="24"/>
          <w:szCs w:val="24"/>
        </w:rPr>
      </w:pPr>
      <w:r w:rsidRPr="008171A5">
        <w:rPr>
          <w:rFonts w:ascii="Arial" w:hAnsi="Arial" w:cs="Arial"/>
          <w:sz w:val="24"/>
          <w:szCs w:val="24"/>
        </w:rPr>
        <w:t xml:space="preserve">Aktom Uprave groblja kojim se određuju pravila ponašanja na groblju uređeno je vrijeme posjeta grobljima, vrijeme u koje se obavljaju ukopi, ponašanje koje se smatra zabranjenim na groblju, izvođenje radova i pružanje usluga na groblju od strane drugih pravnih ili fizičkih osoba te postupanje s izgubljenim i nađenim stvarima na groblju. </w:t>
      </w:r>
    </w:p>
    <w:p w14:paraId="739EC6FC" w14:textId="77777777" w:rsidR="008171A5" w:rsidRDefault="008171A5" w:rsidP="008171A5">
      <w:pPr>
        <w:spacing w:after="0" w:line="240" w:lineRule="auto"/>
        <w:jc w:val="both"/>
        <w:rPr>
          <w:rFonts w:ascii="Arial" w:hAnsi="Arial" w:cs="Arial"/>
          <w:sz w:val="24"/>
          <w:szCs w:val="24"/>
        </w:rPr>
      </w:pPr>
    </w:p>
    <w:p w14:paraId="6AD8E15C" w14:textId="0207784D" w:rsidR="00D26CB3" w:rsidRPr="00D26CB3" w:rsidRDefault="00D26CB3" w:rsidP="008171A5">
      <w:pPr>
        <w:spacing w:after="0" w:line="240" w:lineRule="auto"/>
        <w:jc w:val="center"/>
        <w:rPr>
          <w:rFonts w:ascii="Arial" w:hAnsi="Arial" w:cs="Arial"/>
          <w:sz w:val="24"/>
          <w:szCs w:val="24"/>
        </w:rPr>
      </w:pPr>
      <w:r w:rsidRPr="00D26CB3">
        <w:rPr>
          <w:rFonts w:ascii="Arial" w:hAnsi="Arial" w:cs="Arial"/>
          <w:sz w:val="24"/>
          <w:szCs w:val="24"/>
        </w:rPr>
        <w:t xml:space="preserve">Članak </w:t>
      </w:r>
      <w:r w:rsidR="008171A5">
        <w:rPr>
          <w:rFonts w:ascii="Arial" w:hAnsi="Arial" w:cs="Arial"/>
          <w:sz w:val="24"/>
          <w:szCs w:val="24"/>
        </w:rPr>
        <w:t>36</w:t>
      </w:r>
      <w:r w:rsidRPr="00D26CB3">
        <w:rPr>
          <w:rFonts w:ascii="Arial" w:hAnsi="Arial" w:cs="Arial"/>
          <w:sz w:val="24"/>
          <w:szCs w:val="24"/>
        </w:rPr>
        <w:t>.</w:t>
      </w:r>
    </w:p>
    <w:p w14:paraId="1D4A777E" w14:textId="3DD74D46" w:rsidR="00D26CB3" w:rsidRPr="00D26CB3" w:rsidRDefault="00B20E49" w:rsidP="008171A5">
      <w:pPr>
        <w:spacing w:after="0" w:line="240" w:lineRule="auto"/>
        <w:jc w:val="both"/>
        <w:rPr>
          <w:rFonts w:ascii="Arial" w:hAnsi="Arial" w:cs="Arial"/>
          <w:sz w:val="24"/>
          <w:szCs w:val="24"/>
        </w:rPr>
      </w:pPr>
      <w:r>
        <w:rPr>
          <w:rFonts w:ascii="Arial" w:hAnsi="Arial" w:cs="Arial"/>
          <w:sz w:val="24"/>
          <w:szCs w:val="24"/>
        </w:rPr>
        <w:t xml:space="preserve">(1) </w:t>
      </w:r>
      <w:r w:rsidR="00D26CB3" w:rsidRPr="00D26CB3">
        <w:rPr>
          <w:rFonts w:ascii="Arial" w:hAnsi="Arial" w:cs="Arial"/>
          <w:sz w:val="24"/>
          <w:szCs w:val="24"/>
        </w:rPr>
        <w:t>Građani su dužni pridržavati se pravila o ponašanju na groblju koja propisuj</w:t>
      </w:r>
      <w:r w:rsidR="008171A5">
        <w:rPr>
          <w:rFonts w:ascii="Arial" w:hAnsi="Arial" w:cs="Arial"/>
          <w:sz w:val="24"/>
          <w:szCs w:val="24"/>
        </w:rPr>
        <w:t>e</w:t>
      </w:r>
      <w:r w:rsidR="00D26CB3" w:rsidRPr="00D26CB3">
        <w:rPr>
          <w:rFonts w:ascii="Arial" w:hAnsi="Arial" w:cs="Arial"/>
          <w:sz w:val="24"/>
          <w:szCs w:val="24"/>
        </w:rPr>
        <w:t> </w:t>
      </w:r>
      <w:r w:rsidRPr="00B20E49">
        <w:t xml:space="preserve"> </w:t>
      </w:r>
      <w:r w:rsidRPr="00B20E49">
        <w:rPr>
          <w:rFonts w:ascii="Arial" w:hAnsi="Arial" w:cs="Arial"/>
          <w:sz w:val="24"/>
          <w:szCs w:val="24"/>
        </w:rPr>
        <w:t>Uprava groblja</w:t>
      </w:r>
      <w:r w:rsidR="00D26CB3" w:rsidRPr="00D26CB3">
        <w:rPr>
          <w:rFonts w:ascii="Arial" w:hAnsi="Arial" w:cs="Arial"/>
          <w:sz w:val="24"/>
          <w:szCs w:val="24"/>
        </w:rPr>
        <w:t xml:space="preserve">. </w:t>
      </w:r>
    </w:p>
    <w:p w14:paraId="4CD6D3FF" w14:textId="6CA3F9A3" w:rsidR="00D26CB3" w:rsidRPr="00D26CB3" w:rsidRDefault="00B20E49" w:rsidP="008171A5">
      <w:pPr>
        <w:spacing w:after="0" w:line="240" w:lineRule="auto"/>
        <w:jc w:val="both"/>
        <w:rPr>
          <w:rFonts w:ascii="Arial" w:hAnsi="Arial" w:cs="Arial"/>
          <w:sz w:val="24"/>
          <w:szCs w:val="24"/>
        </w:rPr>
      </w:pPr>
      <w:r>
        <w:rPr>
          <w:rFonts w:ascii="Arial" w:hAnsi="Arial" w:cs="Arial"/>
          <w:sz w:val="24"/>
          <w:szCs w:val="24"/>
        </w:rPr>
        <w:t xml:space="preserve">(2) </w:t>
      </w:r>
      <w:r w:rsidRPr="00B20E49">
        <w:rPr>
          <w:rFonts w:ascii="Arial" w:hAnsi="Arial" w:cs="Arial"/>
          <w:sz w:val="24"/>
          <w:szCs w:val="24"/>
        </w:rPr>
        <w:t xml:space="preserve">Uprava groblja </w:t>
      </w:r>
      <w:r w:rsidR="00D26CB3" w:rsidRPr="00D26CB3">
        <w:rPr>
          <w:rFonts w:ascii="Arial" w:hAnsi="Arial" w:cs="Arial"/>
          <w:sz w:val="24"/>
          <w:szCs w:val="24"/>
        </w:rPr>
        <w:t xml:space="preserve">dužna </w:t>
      </w:r>
      <w:r>
        <w:rPr>
          <w:rFonts w:ascii="Arial" w:hAnsi="Arial" w:cs="Arial"/>
          <w:sz w:val="24"/>
          <w:szCs w:val="24"/>
        </w:rPr>
        <w:t>je</w:t>
      </w:r>
      <w:r w:rsidR="00D26CB3" w:rsidRPr="00D26CB3">
        <w:rPr>
          <w:rFonts w:ascii="Arial" w:hAnsi="Arial" w:cs="Arial"/>
          <w:sz w:val="24"/>
          <w:szCs w:val="24"/>
        </w:rPr>
        <w:t xml:space="preserve"> na svojoj mrežnoj stranici i na svakom ulazu u groblje na području </w:t>
      </w:r>
      <w:r>
        <w:rPr>
          <w:rFonts w:ascii="Arial" w:hAnsi="Arial" w:cs="Arial"/>
          <w:sz w:val="24"/>
          <w:szCs w:val="24"/>
        </w:rPr>
        <w:t xml:space="preserve">Općine </w:t>
      </w:r>
      <w:r w:rsidR="00D26CB3" w:rsidRPr="00D26CB3">
        <w:rPr>
          <w:rFonts w:ascii="Arial" w:hAnsi="Arial" w:cs="Arial"/>
          <w:sz w:val="24"/>
          <w:szCs w:val="24"/>
        </w:rPr>
        <w:t xml:space="preserve">objaviti odluku o pravilima ponašanja na groblju. </w:t>
      </w:r>
    </w:p>
    <w:p w14:paraId="688FB274" w14:textId="77777777" w:rsidR="00D26CB3" w:rsidRPr="00D26CB3" w:rsidRDefault="00D26CB3" w:rsidP="00D26CB3">
      <w:pPr>
        <w:spacing w:after="0" w:line="240" w:lineRule="auto"/>
        <w:rPr>
          <w:rFonts w:ascii="Arial" w:hAnsi="Arial" w:cs="Arial"/>
          <w:sz w:val="24"/>
          <w:szCs w:val="24"/>
        </w:rPr>
      </w:pPr>
      <w:r w:rsidRPr="00D26CB3">
        <w:rPr>
          <w:rFonts w:ascii="Arial" w:hAnsi="Arial" w:cs="Arial"/>
          <w:sz w:val="24"/>
          <w:szCs w:val="24"/>
        </w:rPr>
        <w:t xml:space="preserve">  </w:t>
      </w:r>
    </w:p>
    <w:p w14:paraId="6BBDFDA8" w14:textId="69ACD035" w:rsidR="00D26CB3" w:rsidRPr="00B20E49" w:rsidRDefault="00D26CB3" w:rsidP="00B20E49">
      <w:pPr>
        <w:spacing w:after="0" w:line="240" w:lineRule="auto"/>
        <w:jc w:val="center"/>
        <w:rPr>
          <w:rFonts w:ascii="Arial" w:hAnsi="Arial" w:cs="Arial"/>
          <w:b/>
          <w:bCs/>
          <w:sz w:val="24"/>
          <w:szCs w:val="24"/>
        </w:rPr>
      </w:pPr>
      <w:r w:rsidRPr="00B20E49">
        <w:rPr>
          <w:rFonts w:ascii="Arial" w:hAnsi="Arial" w:cs="Arial"/>
          <w:b/>
          <w:bCs/>
          <w:sz w:val="24"/>
          <w:szCs w:val="24"/>
        </w:rPr>
        <w:t>IX. UVJETI UPRAVLJANJA GROBLJEM</w:t>
      </w:r>
    </w:p>
    <w:p w14:paraId="72B8F6FC" w14:textId="77777777" w:rsidR="00D26CB3" w:rsidRPr="00D26CB3" w:rsidRDefault="00D26CB3" w:rsidP="00D26CB3">
      <w:pPr>
        <w:spacing w:after="0" w:line="240" w:lineRule="auto"/>
        <w:rPr>
          <w:rFonts w:ascii="Arial" w:hAnsi="Arial" w:cs="Arial"/>
          <w:sz w:val="24"/>
          <w:szCs w:val="24"/>
        </w:rPr>
      </w:pPr>
    </w:p>
    <w:p w14:paraId="30A89165" w14:textId="5446541D" w:rsidR="00D26CB3" w:rsidRPr="00D26CB3" w:rsidRDefault="00D26CB3" w:rsidP="00B20E49">
      <w:pPr>
        <w:spacing w:after="0" w:line="240" w:lineRule="auto"/>
        <w:jc w:val="center"/>
        <w:rPr>
          <w:rFonts w:ascii="Arial" w:hAnsi="Arial" w:cs="Arial"/>
          <w:sz w:val="24"/>
          <w:szCs w:val="24"/>
        </w:rPr>
      </w:pPr>
      <w:r w:rsidRPr="00D26CB3">
        <w:rPr>
          <w:rFonts w:ascii="Arial" w:hAnsi="Arial" w:cs="Arial"/>
          <w:sz w:val="24"/>
          <w:szCs w:val="24"/>
        </w:rPr>
        <w:t xml:space="preserve">Članak </w:t>
      </w:r>
      <w:r w:rsidR="008171A5">
        <w:rPr>
          <w:rFonts w:ascii="Arial" w:hAnsi="Arial" w:cs="Arial"/>
          <w:sz w:val="24"/>
          <w:szCs w:val="24"/>
        </w:rPr>
        <w:t>37</w:t>
      </w:r>
      <w:r w:rsidRPr="00D26CB3">
        <w:rPr>
          <w:rFonts w:ascii="Arial" w:hAnsi="Arial" w:cs="Arial"/>
          <w:sz w:val="24"/>
          <w:szCs w:val="24"/>
        </w:rPr>
        <w:t>.</w:t>
      </w:r>
    </w:p>
    <w:p w14:paraId="4DDE99DF" w14:textId="1067AC13" w:rsidR="00D26CB3" w:rsidRPr="00D26CB3" w:rsidRDefault="00B20E49" w:rsidP="00D26CB3">
      <w:pPr>
        <w:spacing w:after="0" w:line="240" w:lineRule="auto"/>
        <w:jc w:val="both"/>
        <w:rPr>
          <w:rFonts w:ascii="Arial" w:hAnsi="Arial" w:cs="Arial"/>
          <w:sz w:val="24"/>
          <w:szCs w:val="24"/>
        </w:rPr>
      </w:pPr>
      <w:r w:rsidRPr="00B20E49">
        <w:rPr>
          <w:rFonts w:ascii="Arial" w:hAnsi="Arial" w:cs="Arial"/>
          <w:sz w:val="24"/>
          <w:szCs w:val="24"/>
        </w:rPr>
        <w:t xml:space="preserve">Uprava groblja </w:t>
      </w:r>
      <w:r w:rsidR="00D26CB3" w:rsidRPr="00D26CB3">
        <w:rPr>
          <w:rFonts w:ascii="Arial" w:hAnsi="Arial" w:cs="Arial"/>
          <w:sz w:val="24"/>
          <w:szCs w:val="24"/>
        </w:rPr>
        <w:t>određuj</w:t>
      </w:r>
      <w:r>
        <w:rPr>
          <w:rFonts w:ascii="Arial" w:hAnsi="Arial" w:cs="Arial"/>
          <w:sz w:val="24"/>
          <w:szCs w:val="24"/>
        </w:rPr>
        <w:t>e</w:t>
      </w:r>
      <w:r w:rsidR="00D26CB3" w:rsidRPr="00D26CB3">
        <w:rPr>
          <w:rFonts w:ascii="Arial" w:hAnsi="Arial" w:cs="Arial"/>
          <w:sz w:val="24"/>
          <w:szCs w:val="24"/>
        </w:rPr>
        <w:t xml:space="preserve"> raspored ispraćaja i ukopa. </w:t>
      </w:r>
    </w:p>
    <w:p w14:paraId="79CC9D81" w14:textId="77777777" w:rsidR="00D26CB3" w:rsidRPr="00D26CB3" w:rsidRDefault="00D26CB3" w:rsidP="00D26CB3">
      <w:pPr>
        <w:spacing w:after="0" w:line="240" w:lineRule="auto"/>
        <w:rPr>
          <w:rFonts w:ascii="Arial" w:hAnsi="Arial" w:cs="Arial"/>
          <w:sz w:val="24"/>
          <w:szCs w:val="24"/>
        </w:rPr>
      </w:pPr>
    </w:p>
    <w:p w14:paraId="39C350E1" w14:textId="432479FA" w:rsidR="00D26CB3" w:rsidRPr="00D26CB3" w:rsidRDefault="00D26CB3" w:rsidP="00B20E49">
      <w:pPr>
        <w:spacing w:after="0" w:line="240" w:lineRule="auto"/>
        <w:jc w:val="center"/>
        <w:rPr>
          <w:rFonts w:ascii="Arial" w:hAnsi="Arial" w:cs="Arial"/>
          <w:sz w:val="24"/>
          <w:szCs w:val="24"/>
        </w:rPr>
      </w:pPr>
      <w:r w:rsidRPr="00D26CB3">
        <w:rPr>
          <w:rFonts w:ascii="Arial" w:hAnsi="Arial" w:cs="Arial"/>
          <w:sz w:val="24"/>
          <w:szCs w:val="24"/>
        </w:rPr>
        <w:t>Članak 3</w:t>
      </w:r>
      <w:r w:rsidR="008171A5">
        <w:rPr>
          <w:rFonts w:ascii="Arial" w:hAnsi="Arial" w:cs="Arial"/>
          <w:sz w:val="24"/>
          <w:szCs w:val="24"/>
        </w:rPr>
        <w:t>8</w:t>
      </w:r>
      <w:r w:rsidRPr="00D26CB3">
        <w:rPr>
          <w:rFonts w:ascii="Arial" w:hAnsi="Arial" w:cs="Arial"/>
          <w:sz w:val="24"/>
          <w:szCs w:val="24"/>
        </w:rPr>
        <w:t>.</w:t>
      </w:r>
    </w:p>
    <w:p w14:paraId="1FF50856" w14:textId="1CBC3DE8" w:rsidR="00D26CB3" w:rsidRPr="00D26CB3" w:rsidRDefault="00B20E49" w:rsidP="00D26CB3">
      <w:pPr>
        <w:spacing w:after="0" w:line="240" w:lineRule="auto"/>
        <w:jc w:val="both"/>
        <w:rPr>
          <w:rFonts w:ascii="Arial" w:hAnsi="Arial" w:cs="Arial"/>
          <w:sz w:val="24"/>
          <w:szCs w:val="24"/>
        </w:rPr>
      </w:pPr>
      <w:r>
        <w:rPr>
          <w:rFonts w:ascii="Arial" w:hAnsi="Arial" w:cs="Arial"/>
          <w:sz w:val="24"/>
          <w:szCs w:val="24"/>
        </w:rPr>
        <w:t xml:space="preserve">(1) </w:t>
      </w:r>
      <w:r w:rsidRPr="00B20E49">
        <w:rPr>
          <w:rFonts w:ascii="Arial" w:hAnsi="Arial" w:cs="Arial"/>
          <w:sz w:val="24"/>
          <w:szCs w:val="24"/>
        </w:rPr>
        <w:t xml:space="preserve">Uprava groblja dužna je </w:t>
      </w:r>
      <w:r w:rsidR="00D26CB3" w:rsidRPr="00D26CB3">
        <w:rPr>
          <w:rFonts w:ascii="Arial" w:hAnsi="Arial" w:cs="Arial"/>
          <w:sz w:val="24"/>
          <w:szCs w:val="24"/>
        </w:rPr>
        <w:t xml:space="preserve">voditi grobni očevidnik i registar umrlih osoba. </w:t>
      </w:r>
    </w:p>
    <w:p w14:paraId="164DA024" w14:textId="37267BB2" w:rsidR="00D26CB3" w:rsidRPr="00D26CB3" w:rsidRDefault="00B20E49" w:rsidP="00D26CB3">
      <w:pPr>
        <w:spacing w:after="0" w:line="240" w:lineRule="auto"/>
        <w:jc w:val="both"/>
        <w:rPr>
          <w:rFonts w:ascii="Arial" w:hAnsi="Arial" w:cs="Arial"/>
          <w:sz w:val="24"/>
          <w:szCs w:val="24"/>
        </w:rPr>
      </w:pPr>
      <w:r>
        <w:rPr>
          <w:rFonts w:ascii="Arial" w:hAnsi="Arial" w:cs="Arial"/>
          <w:sz w:val="24"/>
          <w:szCs w:val="24"/>
        </w:rPr>
        <w:t xml:space="preserve">(2) </w:t>
      </w:r>
      <w:r w:rsidR="00D26CB3" w:rsidRPr="00D26CB3">
        <w:rPr>
          <w:rFonts w:ascii="Arial" w:hAnsi="Arial" w:cs="Arial"/>
          <w:sz w:val="24"/>
          <w:szCs w:val="24"/>
        </w:rPr>
        <w:t xml:space="preserve">Dio očevidnika koji sadrži podatak o grobnim mjestima, ime i prezime korisnika grobnih mjesta i ukopanih osoba objavljuje se na mrežnim stranicama </w:t>
      </w:r>
      <w:r>
        <w:rPr>
          <w:rFonts w:ascii="Arial" w:hAnsi="Arial" w:cs="Arial"/>
          <w:sz w:val="24"/>
          <w:szCs w:val="24"/>
        </w:rPr>
        <w:t xml:space="preserve">Uprave </w:t>
      </w:r>
      <w:r w:rsidR="00D26CB3" w:rsidRPr="00D26CB3">
        <w:rPr>
          <w:rFonts w:ascii="Arial" w:hAnsi="Arial" w:cs="Arial"/>
          <w:sz w:val="24"/>
          <w:szCs w:val="24"/>
        </w:rPr>
        <w:t>groblja.</w:t>
      </w:r>
    </w:p>
    <w:p w14:paraId="08982D61" w14:textId="77777777" w:rsidR="00D26CB3" w:rsidRDefault="00D26CB3" w:rsidP="00D26CB3">
      <w:pPr>
        <w:spacing w:after="0" w:line="240" w:lineRule="auto"/>
        <w:rPr>
          <w:rFonts w:ascii="Arial" w:hAnsi="Arial" w:cs="Arial"/>
          <w:sz w:val="24"/>
          <w:szCs w:val="24"/>
        </w:rPr>
      </w:pPr>
    </w:p>
    <w:p w14:paraId="512F5E94" w14:textId="5DD85200" w:rsidR="00D26CB3" w:rsidRPr="00D26CB3" w:rsidRDefault="00D26CB3" w:rsidP="00B20E49">
      <w:pPr>
        <w:spacing w:after="0" w:line="240" w:lineRule="auto"/>
        <w:jc w:val="center"/>
        <w:rPr>
          <w:rFonts w:ascii="Arial" w:hAnsi="Arial" w:cs="Arial"/>
          <w:sz w:val="24"/>
          <w:szCs w:val="24"/>
        </w:rPr>
      </w:pPr>
      <w:r w:rsidRPr="00D26CB3">
        <w:rPr>
          <w:rFonts w:ascii="Arial" w:hAnsi="Arial" w:cs="Arial"/>
          <w:sz w:val="24"/>
          <w:szCs w:val="24"/>
        </w:rPr>
        <w:t>Članak 3</w:t>
      </w:r>
      <w:r w:rsidR="008171A5">
        <w:rPr>
          <w:rFonts w:ascii="Arial" w:hAnsi="Arial" w:cs="Arial"/>
          <w:sz w:val="24"/>
          <w:szCs w:val="24"/>
        </w:rPr>
        <w:t>9</w:t>
      </w:r>
      <w:r w:rsidRPr="00D26CB3">
        <w:rPr>
          <w:rFonts w:ascii="Arial" w:hAnsi="Arial" w:cs="Arial"/>
          <w:sz w:val="24"/>
          <w:szCs w:val="24"/>
        </w:rPr>
        <w:t>.</w:t>
      </w:r>
    </w:p>
    <w:p w14:paraId="214C2FA1" w14:textId="24579ED5" w:rsidR="00D26CB3" w:rsidRPr="00D26CB3" w:rsidRDefault="00B20E49" w:rsidP="00D26CB3">
      <w:pPr>
        <w:spacing w:after="0" w:line="240" w:lineRule="auto"/>
        <w:jc w:val="both"/>
        <w:rPr>
          <w:rFonts w:ascii="Arial" w:hAnsi="Arial" w:cs="Arial"/>
          <w:sz w:val="24"/>
          <w:szCs w:val="24"/>
        </w:rPr>
      </w:pPr>
      <w:r w:rsidRPr="00B20E49">
        <w:rPr>
          <w:rFonts w:ascii="Arial" w:hAnsi="Arial" w:cs="Arial"/>
          <w:sz w:val="24"/>
          <w:szCs w:val="24"/>
        </w:rPr>
        <w:t xml:space="preserve">(1) Uprava groblja dužna je </w:t>
      </w:r>
      <w:r w:rsidR="00D26CB3" w:rsidRPr="00D26CB3">
        <w:rPr>
          <w:rFonts w:ascii="Arial" w:hAnsi="Arial" w:cs="Arial"/>
          <w:sz w:val="24"/>
          <w:szCs w:val="24"/>
        </w:rPr>
        <w:t>upravljati grobljem pažnjom dobroga gospodara na način kojim se iskazuje poštovanje prema umrlima.</w:t>
      </w:r>
    </w:p>
    <w:p w14:paraId="02CC017E" w14:textId="727DDDF3" w:rsidR="00D26CB3" w:rsidRPr="00D26CB3" w:rsidRDefault="00B20E49" w:rsidP="00D26CB3">
      <w:pPr>
        <w:spacing w:after="0" w:line="240" w:lineRule="auto"/>
        <w:jc w:val="both"/>
        <w:rPr>
          <w:rFonts w:ascii="Arial" w:hAnsi="Arial" w:cs="Arial"/>
          <w:sz w:val="24"/>
          <w:szCs w:val="24"/>
        </w:rPr>
      </w:pPr>
      <w:r>
        <w:rPr>
          <w:rFonts w:ascii="Arial" w:hAnsi="Arial" w:cs="Arial"/>
          <w:sz w:val="24"/>
          <w:szCs w:val="24"/>
        </w:rPr>
        <w:t xml:space="preserve">(2) </w:t>
      </w:r>
      <w:r w:rsidR="00D26CB3" w:rsidRPr="00D26CB3">
        <w:rPr>
          <w:rFonts w:ascii="Arial" w:hAnsi="Arial" w:cs="Arial"/>
          <w:sz w:val="24"/>
          <w:szCs w:val="24"/>
        </w:rPr>
        <w:t>Grobljem se upravlja na način koji odgovara tehničkim i sanitarnim uvjetima, pri čemu treba voditi računa o zaštiti okoliša, a osobito o krajobraznim i estetskim vrijednostima područja na kojem se groblje nalazi.</w:t>
      </w:r>
    </w:p>
    <w:p w14:paraId="6761F59E" w14:textId="77777777" w:rsidR="00D26CB3" w:rsidRPr="00D26CB3" w:rsidRDefault="00D26CB3" w:rsidP="00D26CB3">
      <w:pPr>
        <w:spacing w:after="0" w:line="240" w:lineRule="auto"/>
        <w:rPr>
          <w:rFonts w:ascii="Arial" w:hAnsi="Arial" w:cs="Arial"/>
          <w:sz w:val="24"/>
          <w:szCs w:val="24"/>
        </w:rPr>
      </w:pPr>
      <w:r w:rsidRPr="00D26CB3">
        <w:rPr>
          <w:rFonts w:ascii="Arial" w:hAnsi="Arial" w:cs="Arial"/>
          <w:sz w:val="24"/>
          <w:szCs w:val="24"/>
        </w:rPr>
        <w:t> </w:t>
      </w:r>
    </w:p>
    <w:p w14:paraId="3418AD1B" w14:textId="6C6674F7" w:rsidR="00D26CB3" w:rsidRPr="00D26CB3" w:rsidRDefault="00D26CB3" w:rsidP="00B20E49">
      <w:pPr>
        <w:spacing w:after="0" w:line="240" w:lineRule="auto"/>
        <w:jc w:val="center"/>
        <w:rPr>
          <w:rFonts w:ascii="Arial" w:hAnsi="Arial" w:cs="Arial"/>
          <w:sz w:val="24"/>
          <w:szCs w:val="24"/>
        </w:rPr>
      </w:pPr>
      <w:r w:rsidRPr="00D26CB3">
        <w:rPr>
          <w:rFonts w:ascii="Arial" w:hAnsi="Arial" w:cs="Arial"/>
          <w:sz w:val="24"/>
          <w:szCs w:val="24"/>
        </w:rPr>
        <w:t xml:space="preserve">Članak </w:t>
      </w:r>
      <w:r w:rsidR="008171A5">
        <w:rPr>
          <w:rFonts w:ascii="Arial" w:hAnsi="Arial" w:cs="Arial"/>
          <w:sz w:val="24"/>
          <w:szCs w:val="24"/>
        </w:rPr>
        <w:t>40</w:t>
      </w:r>
      <w:r w:rsidRPr="00D26CB3">
        <w:rPr>
          <w:rFonts w:ascii="Arial" w:hAnsi="Arial" w:cs="Arial"/>
          <w:sz w:val="24"/>
          <w:szCs w:val="24"/>
        </w:rPr>
        <w:t>.</w:t>
      </w:r>
    </w:p>
    <w:p w14:paraId="22F58846" w14:textId="7325F29E" w:rsidR="00D26CB3" w:rsidRPr="00D26CB3" w:rsidRDefault="00B20E49" w:rsidP="00D26CB3">
      <w:pPr>
        <w:spacing w:after="0" w:line="240" w:lineRule="auto"/>
        <w:jc w:val="both"/>
        <w:rPr>
          <w:rFonts w:ascii="Arial" w:hAnsi="Arial" w:cs="Arial"/>
          <w:sz w:val="24"/>
          <w:szCs w:val="24"/>
        </w:rPr>
      </w:pPr>
      <w:r>
        <w:rPr>
          <w:rFonts w:ascii="Arial" w:hAnsi="Arial" w:cs="Arial"/>
          <w:sz w:val="24"/>
          <w:szCs w:val="24"/>
        </w:rPr>
        <w:t xml:space="preserve">(1) </w:t>
      </w:r>
      <w:r w:rsidR="00D26CB3" w:rsidRPr="00D26CB3">
        <w:rPr>
          <w:rFonts w:ascii="Arial" w:hAnsi="Arial" w:cs="Arial"/>
          <w:sz w:val="24"/>
          <w:szCs w:val="24"/>
        </w:rPr>
        <w:t xml:space="preserve">Za izvođenje svih radova na grobnom mjestu (postava klupe, gravura, postava grobne galanterije, postava nadgrobnih elemenata, građevinski i klesarski radovi) potrebna je suglasnost </w:t>
      </w:r>
      <w:r>
        <w:rPr>
          <w:rFonts w:ascii="Arial" w:hAnsi="Arial" w:cs="Arial"/>
          <w:sz w:val="24"/>
          <w:szCs w:val="24"/>
        </w:rPr>
        <w:t>Uprave</w:t>
      </w:r>
      <w:r w:rsidR="00D26CB3" w:rsidRPr="00D26CB3">
        <w:rPr>
          <w:rFonts w:ascii="Arial" w:hAnsi="Arial" w:cs="Arial"/>
          <w:sz w:val="24"/>
          <w:szCs w:val="24"/>
        </w:rPr>
        <w:t xml:space="preserve"> groblja koja se izdaje prema propisu kojim se uređuju groblja. </w:t>
      </w:r>
    </w:p>
    <w:p w14:paraId="4079ACFD" w14:textId="307FC0F5" w:rsidR="00D26CB3" w:rsidRPr="00D26CB3" w:rsidRDefault="00B20E49" w:rsidP="00D26CB3">
      <w:pPr>
        <w:spacing w:after="0" w:line="240" w:lineRule="auto"/>
        <w:jc w:val="both"/>
        <w:rPr>
          <w:rFonts w:ascii="Arial" w:hAnsi="Arial" w:cs="Arial"/>
          <w:sz w:val="24"/>
          <w:szCs w:val="24"/>
        </w:rPr>
      </w:pPr>
      <w:r>
        <w:rPr>
          <w:rFonts w:ascii="Arial" w:hAnsi="Arial" w:cs="Arial"/>
          <w:sz w:val="24"/>
          <w:szCs w:val="24"/>
        </w:rPr>
        <w:t xml:space="preserve">(2) </w:t>
      </w:r>
      <w:r w:rsidR="00D26CB3" w:rsidRPr="00D26CB3">
        <w:rPr>
          <w:rFonts w:ascii="Arial" w:hAnsi="Arial" w:cs="Arial"/>
          <w:sz w:val="24"/>
          <w:szCs w:val="24"/>
        </w:rPr>
        <w:t xml:space="preserve">Radi osiguranja slobodnog prostora prema okolnim grobnim mjestima i u odnosu na glavnu stazu </w:t>
      </w:r>
      <w:r>
        <w:rPr>
          <w:rFonts w:ascii="Arial" w:hAnsi="Arial" w:cs="Arial"/>
          <w:sz w:val="24"/>
          <w:szCs w:val="24"/>
        </w:rPr>
        <w:t>Uprav</w:t>
      </w:r>
      <w:r w:rsidR="00D26CB3" w:rsidRPr="00D26CB3">
        <w:rPr>
          <w:rFonts w:ascii="Arial" w:hAnsi="Arial" w:cs="Arial"/>
          <w:sz w:val="24"/>
          <w:szCs w:val="24"/>
        </w:rPr>
        <w:t>a groblja odlučuj</w:t>
      </w:r>
      <w:r>
        <w:rPr>
          <w:rFonts w:ascii="Arial" w:hAnsi="Arial" w:cs="Arial"/>
          <w:sz w:val="24"/>
          <w:szCs w:val="24"/>
        </w:rPr>
        <w:t>e</w:t>
      </w:r>
      <w:r w:rsidR="00D26CB3" w:rsidRPr="00D26CB3">
        <w:rPr>
          <w:rFonts w:ascii="Arial" w:hAnsi="Arial" w:cs="Arial"/>
          <w:sz w:val="24"/>
          <w:szCs w:val="24"/>
        </w:rPr>
        <w:t xml:space="preserve"> o maksimalnoj širini i dužini nadgrobnog uređaja koji može biti izgrađen na grobnom mjestu. </w:t>
      </w:r>
    </w:p>
    <w:p w14:paraId="16EE2B4C" w14:textId="1B71A816" w:rsidR="00D26CB3" w:rsidRPr="00D26CB3" w:rsidRDefault="00B20E49" w:rsidP="00D26CB3">
      <w:pPr>
        <w:spacing w:after="0" w:line="240" w:lineRule="auto"/>
        <w:jc w:val="both"/>
        <w:rPr>
          <w:rFonts w:ascii="Arial" w:hAnsi="Arial" w:cs="Arial"/>
          <w:sz w:val="24"/>
          <w:szCs w:val="24"/>
        </w:rPr>
      </w:pPr>
      <w:r>
        <w:rPr>
          <w:rFonts w:ascii="Arial" w:hAnsi="Arial" w:cs="Arial"/>
          <w:sz w:val="24"/>
          <w:szCs w:val="24"/>
        </w:rPr>
        <w:lastRenderedPageBreak/>
        <w:t xml:space="preserve">(3) </w:t>
      </w:r>
      <w:r w:rsidR="00D26CB3" w:rsidRPr="00D26CB3">
        <w:rPr>
          <w:rFonts w:ascii="Arial" w:hAnsi="Arial" w:cs="Arial"/>
          <w:sz w:val="24"/>
          <w:szCs w:val="24"/>
        </w:rPr>
        <w:t xml:space="preserve">Površina postavljenih polica za svijeće i cvijeće u podnožju nadgrobnog uređaja smatra se dijelom nadgrobnog uređaja. </w:t>
      </w:r>
    </w:p>
    <w:p w14:paraId="49FFBDBA" w14:textId="301A4E72" w:rsidR="00D26CB3" w:rsidRPr="00D26CB3" w:rsidRDefault="00B20E49" w:rsidP="00D26CB3">
      <w:pPr>
        <w:spacing w:after="0" w:line="240" w:lineRule="auto"/>
        <w:jc w:val="both"/>
        <w:rPr>
          <w:rFonts w:ascii="Arial" w:hAnsi="Arial" w:cs="Arial"/>
          <w:sz w:val="24"/>
          <w:szCs w:val="24"/>
        </w:rPr>
      </w:pPr>
      <w:r>
        <w:rPr>
          <w:rFonts w:ascii="Arial" w:hAnsi="Arial" w:cs="Arial"/>
          <w:sz w:val="24"/>
          <w:szCs w:val="24"/>
        </w:rPr>
        <w:t xml:space="preserve">(4) </w:t>
      </w:r>
      <w:r w:rsidR="00D26CB3" w:rsidRPr="00D26CB3">
        <w:rPr>
          <w:rFonts w:ascii="Arial" w:hAnsi="Arial" w:cs="Arial"/>
          <w:sz w:val="24"/>
          <w:szCs w:val="24"/>
        </w:rPr>
        <w:t xml:space="preserve">Za preuređenje groba u grobnicu potrebno je ishoditi uvjete za gradnju, a za gradnju mauzoleja, kapelice i sličnog potrebno je ishoditi odobrenje sukladno propisu o gradnji. </w:t>
      </w:r>
    </w:p>
    <w:p w14:paraId="731E6E78" w14:textId="77777777" w:rsidR="00D26CB3" w:rsidRPr="00D26CB3" w:rsidRDefault="00D26CB3" w:rsidP="00D26CB3">
      <w:pPr>
        <w:spacing w:after="0" w:line="240" w:lineRule="auto"/>
        <w:rPr>
          <w:rFonts w:ascii="Arial" w:hAnsi="Arial" w:cs="Arial"/>
          <w:sz w:val="24"/>
          <w:szCs w:val="24"/>
        </w:rPr>
      </w:pPr>
      <w:r w:rsidRPr="00D26CB3">
        <w:rPr>
          <w:rFonts w:ascii="Arial" w:hAnsi="Arial" w:cs="Arial"/>
          <w:sz w:val="24"/>
          <w:szCs w:val="24"/>
        </w:rPr>
        <w:t xml:space="preserve">  </w:t>
      </w:r>
    </w:p>
    <w:p w14:paraId="7AF6EEC9" w14:textId="3D48E39F" w:rsidR="00D26CB3" w:rsidRPr="00D26CB3" w:rsidRDefault="00D26CB3" w:rsidP="00B20E49">
      <w:pPr>
        <w:spacing w:after="0" w:line="240" w:lineRule="auto"/>
        <w:jc w:val="center"/>
        <w:rPr>
          <w:rFonts w:ascii="Arial" w:hAnsi="Arial" w:cs="Arial"/>
          <w:sz w:val="24"/>
          <w:szCs w:val="24"/>
        </w:rPr>
      </w:pPr>
      <w:r w:rsidRPr="00D26CB3">
        <w:rPr>
          <w:rFonts w:ascii="Arial" w:hAnsi="Arial" w:cs="Arial"/>
          <w:sz w:val="24"/>
          <w:szCs w:val="24"/>
        </w:rPr>
        <w:t xml:space="preserve">Članak </w:t>
      </w:r>
      <w:r w:rsidR="008171A5">
        <w:rPr>
          <w:rFonts w:ascii="Arial" w:hAnsi="Arial" w:cs="Arial"/>
          <w:sz w:val="24"/>
          <w:szCs w:val="24"/>
        </w:rPr>
        <w:t>41</w:t>
      </w:r>
      <w:r w:rsidRPr="00D26CB3">
        <w:rPr>
          <w:rFonts w:ascii="Arial" w:hAnsi="Arial" w:cs="Arial"/>
          <w:sz w:val="24"/>
          <w:szCs w:val="24"/>
        </w:rPr>
        <w:t>.</w:t>
      </w:r>
    </w:p>
    <w:p w14:paraId="6E33803D" w14:textId="49C48B6E" w:rsidR="00D26CB3" w:rsidRPr="00D26CB3" w:rsidRDefault="00B20E49" w:rsidP="00D26CB3">
      <w:pPr>
        <w:spacing w:after="0" w:line="240" w:lineRule="auto"/>
        <w:jc w:val="both"/>
        <w:rPr>
          <w:rFonts w:ascii="Arial" w:hAnsi="Arial" w:cs="Arial"/>
          <w:sz w:val="24"/>
          <w:szCs w:val="24"/>
        </w:rPr>
      </w:pPr>
      <w:r>
        <w:rPr>
          <w:rFonts w:ascii="Arial" w:hAnsi="Arial" w:cs="Arial"/>
          <w:sz w:val="24"/>
          <w:szCs w:val="24"/>
        </w:rPr>
        <w:t xml:space="preserve">(1) </w:t>
      </w:r>
      <w:r w:rsidR="00D26CB3" w:rsidRPr="00D26CB3">
        <w:rPr>
          <w:rFonts w:ascii="Arial" w:hAnsi="Arial" w:cs="Arial"/>
          <w:sz w:val="24"/>
          <w:szCs w:val="24"/>
        </w:rPr>
        <w:t>Na zahvate na groblj</w:t>
      </w:r>
      <w:r>
        <w:rPr>
          <w:rFonts w:ascii="Arial" w:hAnsi="Arial" w:cs="Arial"/>
          <w:sz w:val="24"/>
          <w:szCs w:val="24"/>
        </w:rPr>
        <w:t>ima u Motovunu</w:t>
      </w:r>
      <w:r w:rsidR="00D26CB3" w:rsidRPr="00D26CB3">
        <w:rPr>
          <w:rFonts w:ascii="Arial" w:hAnsi="Arial" w:cs="Arial"/>
          <w:sz w:val="24"/>
          <w:szCs w:val="24"/>
        </w:rPr>
        <w:t xml:space="preserve"> primjenjuju se mjere zaštite određene prema propisima koji uređuju zaštitu i očuvanje kulturnih dobara.</w:t>
      </w:r>
    </w:p>
    <w:p w14:paraId="48CBA1AA" w14:textId="57C7CBA9" w:rsidR="00D26CB3" w:rsidRPr="00D26CB3" w:rsidRDefault="00B20E49" w:rsidP="00D26CB3">
      <w:pPr>
        <w:spacing w:after="0" w:line="240" w:lineRule="auto"/>
        <w:jc w:val="both"/>
        <w:rPr>
          <w:rFonts w:ascii="Arial" w:hAnsi="Arial" w:cs="Arial"/>
          <w:sz w:val="24"/>
          <w:szCs w:val="24"/>
        </w:rPr>
      </w:pPr>
      <w:r>
        <w:rPr>
          <w:rFonts w:ascii="Arial" w:hAnsi="Arial" w:cs="Arial"/>
          <w:sz w:val="24"/>
          <w:szCs w:val="24"/>
        </w:rPr>
        <w:t xml:space="preserve">(2) </w:t>
      </w:r>
      <w:r w:rsidR="00D26CB3" w:rsidRPr="00D26CB3">
        <w:rPr>
          <w:rFonts w:ascii="Arial" w:hAnsi="Arial" w:cs="Arial"/>
          <w:sz w:val="24"/>
          <w:szCs w:val="24"/>
        </w:rPr>
        <w:t xml:space="preserve">U neposrednoj blizini nepokretnih pojedinačnih zaštićenih kulturnih dobara upisanih u Registar kulturnih dobara Republike Hrvatske zabranjeni su svi građevinski i drugi radovi, formiranje novih te proširenje već postojećih grobnih polja i grobnih mjesta. </w:t>
      </w:r>
    </w:p>
    <w:p w14:paraId="4705DA30" w14:textId="2AAD9511" w:rsidR="00D26CB3" w:rsidRPr="00D26CB3" w:rsidRDefault="00B20E49" w:rsidP="00D26CB3">
      <w:pPr>
        <w:spacing w:after="0" w:line="240" w:lineRule="auto"/>
        <w:jc w:val="both"/>
        <w:rPr>
          <w:rFonts w:ascii="Arial" w:hAnsi="Arial" w:cs="Arial"/>
          <w:sz w:val="24"/>
          <w:szCs w:val="24"/>
        </w:rPr>
      </w:pPr>
      <w:r>
        <w:rPr>
          <w:rFonts w:ascii="Arial" w:hAnsi="Arial" w:cs="Arial"/>
          <w:sz w:val="24"/>
          <w:szCs w:val="24"/>
        </w:rPr>
        <w:t xml:space="preserve">(3) </w:t>
      </w:r>
      <w:r w:rsidR="00D26CB3" w:rsidRPr="00D26CB3">
        <w:rPr>
          <w:rFonts w:ascii="Arial" w:hAnsi="Arial" w:cs="Arial"/>
          <w:sz w:val="24"/>
          <w:szCs w:val="24"/>
        </w:rPr>
        <w:t>U području iz stavka 2. ovog članka</w:t>
      </w:r>
      <w:r>
        <w:rPr>
          <w:rFonts w:ascii="Arial" w:hAnsi="Arial" w:cs="Arial"/>
          <w:sz w:val="24"/>
          <w:szCs w:val="24"/>
        </w:rPr>
        <w:t xml:space="preserve"> </w:t>
      </w:r>
      <w:r w:rsidR="00D26CB3" w:rsidRPr="00D26CB3">
        <w:rPr>
          <w:rFonts w:ascii="Arial" w:hAnsi="Arial" w:cs="Arial"/>
          <w:sz w:val="24"/>
          <w:szCs w:val="24"/>
        </w:rPr>
        <w:t>dopušteno je sukladno</w:t>
      </w:r>
      <w:r>
        <w:rPr>
          <w:rFonts w:ascii="Arial" w:hAnsi="Arial" w:cs="Arial"/>
          <w:sz w:val="24"/>
          <w:szCs w:val="24"/>
        </w:rPr>
        <w:t xml:space="preserve"> </w:t>
      </w:r>
      <w:r w:rsidR="00D26CB3" w:rsidRPr="00D26CB3">
        <w:rPr>
          <w:rFonts w:ascii="Arial" w:hAnsi="Arial" w:cs="Arial"/>
          <w:sz w:val="24"/>
          <w:szCs w:val="24"/>
        </w:rPr>
        <w:t>mjerama iz stavka 1. ovog članka</w:t>
      </w:r>
      <w:r>
        <w:rPr>
          <w:rFonts w:ascii="Arial" w:hAnsi="Arial" w:cs="Arial"/>
          <w:sz w:val="24"/>
          <w:szCs w:val="24"/>
        </w:rPr>
        <w:t xml:space="preserve"> </w:t>
      </w:r>
      <w:r w:rsidR="00D26CB3" w:rsidRPr="00D26CB3">
        <w:rPr>
          <w:rFonts w:ascii="Arial" w:hAnsi="Arial" w:cs="Arial"/>
          <w:sz w:val="24"/>
          <w:szCs w:val="24"/>
        </w:rPr>
        <w:t xml:space="preserve">u postojećim dimenzijama održavanje i renoviranje zasnovanih grobnih mjesta (gravura, postava grobne galanterije, postava nadgrobnih elemenata, građevinski i klesarski radovi) i održavanje zelenih površina te krajobrazno uređenje u kojima se koristi nisko raslinje. </w:t>
      </w:r>
    </w:p>
    <w:p w14:paraId="46903EB3" w14:textId="4BC20C69" w:rsidR="00D26CB3" w:rsidRPr="00D26CB3" w:rsidRDefault="00B20E49" w:rsidP="00D26CB3">
      <w:pPr>
        <w:spacing w:after="0" w:line="240" w:lineRule="auto"/>
        <w:jc w:val="both"/>
        <w:rPr>
          <w:rFonts w:ascii="Arial" w:hAnsi="Arial" w:cs="Arial"/>
          <w:sz w:val="24"/>
          <w:szCs w:val="24"/>
        </w:rPr>
      </w:pPr>
      <w:r>
        <w:rPr>
          <w:rFonts w:ascii="Arial" w:hAnsi="Arial" w:cs="Arial"/>
          <w:sz w:val="24"/>
          <w:szCs w:val="24"/>
        </w:rPr>
        <w:t xml:space="preserve">(4) </w:t>
      </w:r>
      <w:r w:rsidR="00D26CB3" w:rsidRPr="00D26CB3">
        <w:rPr>
          <w:rFonts w:ascii="Arial" w:hAnsi="Arial" w:cs="Arial"/>
          <w:sz w:val="24"/>
          <w:szCs w:val="24"/>
        </w:rPr>
        <w:t>Konzervatorsko-restauratorski radovi moraju se izvoditi prema propisima koji uređuju zaštitu i očuvanje kulturnih dobara.</w:t>
      </w:r>
    </w:p>
    <w:p w14:paraId="26C23C02" w14:textId="77777777" w:rsidR="00D26CB3" w:rsidRPr="00D26CB3" w:rsidRDefault="00D26CB3" w:rsidP="00D26CB3">
      <w:pPr>
        <w:spacing w:after="0" w:line="240" w:lineRule="auto"/>
        <w:rPr>
          <w:rFonts w:ascii="Arial" w:hAnsi="Arial" w:cs="Arial"/>
          <w:sz w:val="24"/>
          <w:szCs w:val="24"/>
        </w:rPr>
      </w:pPr>
    </w:p>
    <w:p w14:paraId="7B0CD9D6" w14:textId="37CDDD91" w:rsidR="00D26CB3" w:rsidRPr="00D26CB3" w:rsidRDefault="00D26CB3" w:rsidP="00B20E49">
      <w:pPr>
        <w:spacing w:after="0" w:line="240" w:lineRule="auto"/>
        <w:jc w:val="center"/>
        <w:rPr>
          <w:rFonts w:ascii="Arial" w:hAnsi="Arial" w:cs="Arial"/>
          <w:sz w:val="24"/>
          <w:szCs w:val="24"/>
        </w:rPr>
      </w:pPr>
      <w:r w:rsidRPr="00D26CB3">
        <w:rPr>
          <w:rFonts w:ascii="Arial" w:hAnsi="Arial" w:cs="Arial"/>
          <w:sz w:val="24"/>
          <w:szCs w:val="24"/>
        </w:rPr>
        <w:t xml:space="preserve">Članak </w:t>
      </w:r>
      <w:r w:rsidR="008171A5">
        <w:rPr>
          <w:rFonts w:ascii="Arial" w:hAnsi="Arial" w:cs="Arial"/>
          <w:sz w:val="24"/>
          <w:szCs w:val="24"/>
        </w:rPr>
        <w:t>42</w:t>
      </w:r>
      <w:r w:rsidRPr="00D26CB3">
        <w:rPr>
          <w:rFonts w:ascii="Arial" w:hAnsi="Arial" w:cs="Arial"/>
          <w:sz w:val="24"/>
          <w:szCs w:val="24"/>
        </w:rPr>
        <w:t>.</w:t>
      </w:r>
    </w:p>
    <w:p w14:paraId="370DE2AD" w14:textId="74F2B874" w:rsidR="00D26CB3" w:rsidRPr="00D26CB3" w:rsidRDefault="00B20E49" w:rsidP="00D26CB3">
      <w:pPr>
        <w:spacing w:after="0" w:line="240" w:lineRule="auto"/>
        <w:jc w:val="both"/>
        <w:rPr>
          <w:rFonts w:ascii="Arial" w:hAnsi="Arial" w:cs="Arial"/>
          <w:sz w:val="24"/>
          <w:szCs w:val="24"/>
        </w:rPr>
      </w:pPr>
      <w:r>
        <w:rPr>
          <w:rFonts w:ascii="Arial" w:hAnsi="Arial" w:cs="Arial"/>
          <w:sz w:val="24"/>
          <w:szCs w:val="24"/>
        </w:rPr>
        <w:t xml:space="preserve">(1) </w:t>
      </w:r>
      <w:r w:rsidR="00D26CB3" w:rsidRPr="00D26CB3">
        <w:rPr>
          <w:rFonts w:ascii="Arial" w:hAnsi="Arial" w:cs="Arial"/>
          <w:sz w:val="24"/>
          <w:szCs w:val="24"/>
        </w:rPr>
        <w:t xml:space="preserve">Radi osiguravanja nesmetanog obavljanja ukopa i održavanja reda na groblju osobe koje izvode radove na groblju dužne su: </w:t>
      </w:r>
    </w:p>
    <w:p w14:paraId="2ABDCB1C" w14:textId="0CE23244" w:rsidR="00D26CB3" w:rsidRPr="00D26CB3" w:rsidRDefault="00D26CB3" w:rsidP="00D26CB3">
      <w:pPr>
        <w:pStyle w:val="Odlomakpopisa"/>
        <w:numPr>
          <w:ilvl w:val="0"/>
          <w:numId w:val="45"/>
        </w:numPr>
        <w:spacing w:after="0" w:line="240" w:lineRule="auto"/>
        <w:jc w:val="both"/>
        <w:rPr>
          <w:rFonts w:ascii="Arial" w:hAnsi="Arial" w:cs="Arial"/>
          <w:sz w:val="24"/>
          <w:szCs w:val="24"/>
        </w:rPr>
      </w:pPr>
      <w:r w:rsidRPr="00D26CB3">
        <w:rPr>
          <w:rFonts w:ascii="Arial" w:hAnsi="Arial" w:cs="Arial"/>
          <w:sz w:val="24"/>
          <w:szCs w:val="24"/>
        </w:rPr>
        <w:t xml:space="preserve">početak i završetak radova prijaviti </w:t>
      </w:r>
      <w:r w:rsidR="00B20E49">
        <w:rPr>
          <w:rFonts w:ascii="Arial" w:hAnsi="Arial" w:cs="Arial"/>
          <w:sz w:val="24"/>
          <w:szCs w:val="24"/>
        </w:rPr>
        <w:t>Upravi</w:t>
      </w:r>
      <w:r w:rsidRPr="00D26CB3">
        <w:rPr>
          <w:rFonts w:ascii="Arial" w:hAnsi="Arial" w:cs="Arial"/>
          <w:sz w:val="24"/>
          <w:szCs w:val="24"/>
        </w:rPr>
        <w:t xml:space="preserve"> groblja</w:t>
      </w:r>
      <w:r w:rsidR="00B20E49">
        <w:rPr>
          <w:rFonts w:ascii="Arial" w:hAnsi="Arial" w:cs="Arial"/>
          <w:sz w:val="24"/>
          <w:szCs w:val="24"/>
        </w:rPr>
        <w:t>,</w:t>
      </w:r>
    </w:p>
    <w:p w14:paraId="4E25B6DB" w14:textId="7696B1B0" w:rsidR="00D26CB3" w:rsidRPr="00D26CB3" w:rsidRDefault="00D26CB3" w:rsidP="00D26CB3">
      <w:pPr>
        <w:pStyle w:val="Odlomakpopisa"/>
        <w:numPr>
          <w:ilvl w:val="0"/>
          <w:numId w:val="45"/>
        </w:numPr>
        <w:spacing w:after="0" w:line="240" w:lineRule="auto"/>
        <w:jc w:val="both"/>
        <w:rPr>
          <w:rFonts w:ascii="Arial" w:hAnsi="Arial" w:cs="Arial"/>
          <w:sz w:val="24"/>
          <w:szCs w:val="24"/>
        </w:rPr>
      </w:pPr>
      <w:r w:rsidRPr="00D26CB3">
        <w:rPr>
          <w:rFonts w:ascii="Arial" w:hAnsi="Arial" w:cs="Arial"/>
          <w:sz w:val="24"/>
          <w:szCs w:val="24"/>
        </w:rPr>
        <w:t>radove izvoditi tako da se do</w:t>
      </w:r>
      <w:r w:rsidR="00B20E49">
        <w:rPr>
          <w:rFonts w:ascii="Arial" w:hAnsi="Arial" w:cs="Arial"/>
          <w:sz w:val="24"/>
          <w:szCs w:val="24"/>
        </w:rPr>
        <w:t xml:space="preserve"> </w:t>
      </w:r>
      <w:r w:rsidRPr="00D26CB3">
        <w:rPr>
          <w:rFonts w:ascii="Arial" w:hAnsi="Arial" w:cs="Arial"/>
          <w:sz w:val="24"/>
          <w:szCs w:val="24"/>
        </w:rPr>
        <w:t>najveće mjere očuvaju mir i dostojanstvo na groblju, a mogu se obavljati samo u radne dane koje odred</w:t>
      </w:r>
      <w:r w:rsidR="00D44ED1">
        <w:rPr>
          <w:rFonts w:ascii="Arial" w:hAnsi="Arial" w:cs="Arial"/>
          <w:sz w:val="24"/>
          <w:szCs w:val="24"/>
        </w:rPr>
        <w:t>i</w:t>
      </w:r>
      <w:r w:rsidRPr="00D26CB3">
        <w:rPr>
          <w:rFonts w:ascii="Arial" w:hAnsi="Arial" w:cs="Arial"/>
          <w:sz w:val="24"/>
          <w:szCs w:val="24"/>
        </w:rPr>
        <w:t xml:space="preserve"> </w:t>
      </w:r>
      <w:r w:rsidR="00D44ED1">
        <w:rPr>
          <w:rFonts w:ascii="Arial" w:hAnsi="Arial" w:cs="Arial"/>
          <w:sz w:val="24"/>
          <w:szCs w:val="24"/>
        </w:rPr>
        <w:t>Uprava</w:t>
      </w:r>
      <w:r w:rsidRPr="00D26CB3">
        <w:rPr>
          <w:rFonts w:ascii="Arial" w:hAnsi="Arial" w:cs="Arial"/>
          <w:sz w:val="24"/>
          <w:szCs w:val="24"/>
        </w:rPr>
        <w:t xml:space="preserve"> groblja</w:t>
      </w:r>
      <w:r w:rsidR="00B20E49">
        <w:rPr>
          <w:rFonts w:ascii="Arial" w:hAnsi="Arial" w:cs="Arial"/>
          <w:sz w:val="24"/>
          <w:szCs w:val="24"/>
        </w:rPr>
        <w:t>,</w:t>
      </w:r>
    </w:p>
    <w:p w14:paraId="17E4C68E" w14:textId="3A482ABA" w:rsidR="00D26CB3" w:rsidRPr="00D26CB3" w:rsidRDefault="00D26CB3" w:rsidP="00D26CB3">
      <w:pPr>
        <w:pStyle w:val="Odlomakpopisa"/>
        <w:numPr>
          <w:ilvl w:val="0"/>
          <w:numId w:val="45"/>
        </w:numPr>
        <w:spacing w:after="0" w:line="240" w:lineRule="auto"/>
        <w:jc w:val="both"/>
        <w:rPr>
          <w:rFonts w:ascii="Arial" w:hAnsi="Arial" w:cs="Arial"/>
          <w:sz w:val="24"/>
          <w:szCs w:val="24"/>
        </w:rPr>
      </w:pPr>
      <w:r w:rsidRPr="00D26CB3">
        <w:rPr>
          <w:rFonts w:ascii="Arial" w:hAnsi="Arial" w:cs="Arial"/>
          <w:sz w:val="24"/>
          <w:szCs w:val="24"/>
        </w:rPr>
        <w:t>građevni materijal (opeka, kamen, šljunak, pijesak, cement, vapno i slično) držati na groblju samo za vrijeme izvođenja radova</w:t>
      </w:r>
      <w:r w:rsidR="00B20E49">
        <w:rPr>
          <w:rFonts w:ascii="Arial" w:hAnsi="Arial" w:cs="Arial"/>
          <w:sz w:val="24"/>
          <w:szCs w:val="24"/>
        </w:rPr>
        <w:t>,</w:t>
      </w:r>
    </w:p>
    <w:p w14:paraId="3EA1E4A4" w14:textId="7BC3789D" w:rsidR="00D26CB3" w:rsidRPr="00D26CB3" w:rsidRDefault="00D26CB3" w:rsidP="00D26CB3">
      <w:pPr>
        <w:pStyle w:val="Odlomakpopisa"/>
        <w:numPr>
          <w:ilvl w:val="0"/>
          <w:numId w:val="45"/>
        </w:numPr>
        <w:spacing w:after="0" w:line="240" w:lineRule="auto"/>
        <w:jc w:val="both"/>
        <w:rPr>
          <w:rFonts w:ascii="Arial" w:hAnsi="Arial" w:cs="Arial"/>
          <w:sz w:val="24"/>
          <w:szCs w:val="24"/>
        </w:rPr>
      </w:pPr>
      <w:r w:rsidRPr="00D26CB3">
        <w:rPr>
          <w:rFonts w:ascii="Arial" w:hAnsi="Arial" w:cs="Arial"/>
          <w:sz w:val="24"/>
          <w:szCs w:val="24"/>
        </w:rPr>
        <w:t>u slučaju prekida radova, odnosno nakon završetka radova, grobno mjesto i okoliš dovesti u prijašnje stanje odnosno ostaviti ih urednima i čistima</w:t>
      </w:r>
      <w:r w:rsidR="00B20E49">
        <w:rPr>
          <w:rFonts w:ascii="Arial" w:hAnsi="Arial" w:cs="Arial"/>
          <w:sz w:val="24"/>
          <w:szCs w:val="24"/>
        </w:rPr>
        <w:t>,</w:t>
      </w:r>
    </w:p>
    <w:p w14:paraId="63CD441D" w14:textId="574EF7FD" w:rsidR="00D26CB3" w:rsidRPr="00D26CB3" w:rsidRDefault="00D26CB3" w:rsidP="00D26CB3">
      <w:pPr>
        <w:pStyle w:val="Odlomakpopisa"/>
        <w:numPr>
          <w:ilvl w:val="0"/>
          <w:numId w:val="45"/>
        </w:numPr>
        <w:spacing w:after="0" w:line="240" w:lineRule="auto"/>
        <w:jc w:val="both"/>
        <w:rPr>
          <w:rFonts w:ascii="Arial" w:hAnsi="Arial" w:cs="Arial"/>
          <w:sz w:val="24"/>
          <w:szCs w:val="24"/>
        </w:rPr>
      </w:pPr>
      <w:r w:rsidRPr="00D26CB3">
        <w:rPr>
          <w:rFonts w:ascii="Arial" w:hAnsi="Arial" w:cs="Arial"/>
          <w:sz w:val="24"/>
          <w:szCs w:val="24"/>
        </w:rPr>
        <w:t>prevoziti materijal u vrijeme te putovima i stazama koje odred</w:t>
      </w:r>
      <w:r w:rsidR="00D44ED1">
        <w:rPr>
          <w:rFonts w:ascii="Arial" w:hAnsi="Arial" w:cs="Arial"/>
          <w:sz w:val="24"/>
          <w:szCs w:val="24"/>
        </w:rPr>
        <w:t>i</w:t>
      </w:r>
      <w:r w:rsidRPr="00D26CB3">
        <w:rPr>
          <w:rFonts w:ascii="Arial" w:hAnsi="Arial" w:cs="Arial"/>
          <w:sz w:val="24"/>
          <w:szCs w:val="24"/>
        </w:rPr>
        <w:t xml:space="preserve"> </w:t>
      </w:r>
      <w:r w:rsidR="00D44ED1">
        <w:rPr>
          <w:rFonts w:ascii="Arial" w:hAnsi="Arial" w:cs="Arial"/>
          <w:sz w:val="24"/>
          <w:szCs w:val="24"/>
        </w:rPr>
        <w:t>Uprava</w:t>
      </w:r>
      <w:r w:rsidRPr="00D26CB3">
        <w:rPr>
          <w:rFonts w:ascii="Arial" w:hAnsi="Arial" w:cs="Arial"/>
          <w:sz w:val="24"/>
          <w:szCs w:val="24"/>
        </w:rPr>
        <w:t xml:space="preserve"> groblja</w:t>
      </w:r>
      <w:r w:rsidR="00D44ED1">
        <w:rPr>
          <w:rFonts w:ascii="Arial" w:hAnsi="Arial" w:cs="Arial"/>
          <w:sz w:val="24"/>
          <w:szCs w:val="24"/>
        </w:rPr>
        <w:t>,</w:t>
      </w:r>
      <w:r w:rsidRPr="00D26CB3">
        <w:rPr>
          <w:rFonts w:ascii="Arial" w:hAnsi="Arial" w:cs="Arial"/>
          <w:sz w:val="24"/>
          <w:szCs w:val="24"/>
        </w:rPr>
        <w:t xml:space="preserve"> </w:t>
      </w:r>
    </w:p>
    <w:p w14:paraId="54BAF2E3" w14:textId="28AAD4A1" w:rsidR="00D26CB3" w:rsidRPr="00D26CB3" w:rsidRDefault="00D26CB3" w:rsidP="00D26CB3">
      <w:pPr>
        <w:pStyle w:val="Odlomakpopisa"/>
        <w:numPr>
          <w:ilvl w:val="0"/>
          <w:numId w:val="45"/>
        </w:numPr>
        <w:spacing w:after="0" w:line="240" w:lineRule="auto"/>
        <w:jc w:val="both"/>
        <w:rPr>
          <w:rFonts w:ascii="Arial" w:hAnsi="Arial" w:cs="Arial"/>
          <w:sz w:val="24"/>
          <w:szCs w:val="24"/>
        </w:rPr>
      </w:pPr>
      <w:r w:rsidRPr="00D26CB3">
        <w:rPr>
          <w:rFonts w:ascii="Arial" w:hAnsi="Arial" w:cs="Arial"/>
          <w:sz w:val="24"/>
          <w:szCs w:val="24"/>
        </w:rPr>
        <w:t>vodu na groblju isključivo koristiti u svrhu radova i održavanja grobnih mjesta te izljevna mjesta ostavljati urednima.</w:t>
      </w:r>
    </w:p>
    <w:p w14:paraId="2304CCF4" w14:textId="490DAE6C" w:rsidR="00D26CB3" w:rsidRPr="00D26CB3" w:rsidRDefault="00D44ED1" w:rsidP="00D26CB3">
      <w:pPr>
        <w:spacing w:after="0" w:line="240" w:lineRule="auto"/>
        <w:jc w:val="both"/>
        <w:rPr>
          <w:rFonts w:ascii="Arial" w:hAnsi="Arial" w:cs="Arial"/>
          <w:sz w:val="24"/>
          <w:szCs w:val="24"/>
        </w:rPr>
      </w:pPr>
      <w:r>
        <w:rPr>
          <w:rFonts w:ascii="Arial" w:hAnsi="Arial" w:cs="Arial"/>
          <w:sz w:val="24"/>
          <w:szCs w:val="24"/>
        </w:rPr>
        <w:t>(2) Uprava</w:t>
      </w:r>
      <w:r w:rsidR="00D26CB3" w:rsidRPr="00D26CB3">
        <w:rPr>
          <w:rFonts w:ascii="Arial" w:hAnsi="Arial" w:cs="Arial"/>
          <w:sz w:val="24"/>
          <w:szCs w:val="24"/>
        </w:rPr>
        <w:t xml:space="preserve"> groblja mo</w:t>
      </w:r>
      <w:r>
        <w:rPr>
          <w:rFonts w:ascii="Arial" w:hAnsi="Arial" w:cs="Arial"/>
          <w:sz w:val="24"/>
          <w:szCs w:val="24"/>
        </w:rPr>
        <w:t>že</w:t>
      </w:r>
      <w:r w:rsidR="00D26CB3" w:rsidRPr="00D26CB3">
        <w:rPr>
          <w:rFonts w:ascii="Arial" w:hAnsi="Arial" w:cs="Arial"/>
          <w:sz w:val="24"/>
          <w:szCs w:val="24"/>
        </w:rPr>
        <w:t xml:space="preserve">, u određene dane ili u određeno doba dana, zabraniti izvođenje radova na groblju ili na pojedinim dijelovima groblja. </w:t>
      </w:r>
    </w:p>
    <w:p w14:paraId="0A3761FE" w14:textId="77777777" w:rsidR="00D26CB3" w:rsidRPr="00D26CB3" w:rsidRDefault="00D26CB3" w:rsidP="00D26CB3">
      <w:pPr>
        <w:spacing w:after="0" w:line="240" w:lineRule="auto"/>
        <w:rPr>
          <w:rFonts w:ascii="Arial" w:hAnsi="Arial" w:cs="Arial"/>
          <w:sz w:val="24"/>
          <w:szCs w:val="24"/>
        </w:rPr>
      </w:pPr>
    </w:p>
    <w:p w14:paraId="09B70D57" w14:textId="07B30171" w:rsidR="00D26CB3" w:rsidRPr="00D26CB3" w:rsidRDefault="00D26CB3" w:rsidP="00D44ED1">
      <w:pPr>
        <w:spacing w:after="0" w:line="240" w:lineRule="auto"/>
        <w:jc w:val="center"/>
        <w:rPr>
          <w:rFonts w:ascii="Arial" w:hAnsi="Arial" w:cs="Arial"/>
          <w:sz w:val="24"/>
          <w:szCs w:val="24"/>
        </w:rPr>
      </w:pPr>
      <w:r w:rsidRPr="00D26CB3">
        <w:rPr>
          <w:rFonts w:ascii="Arial" w:hAnsi="Arial" w:cs="Arial"/>
          <w:sz w:val="24"/>
          <w:szCs w:val="24"/>
        </w:rPr>
        <w:t xml:space="preserve">Članak </w:t>
      </w:r>
      <w:r w:rsidR="008171A5">
        <w:rPr>
          <w:rFonts w:ascii="Arial" w:hAnsi="Arial" w:cs="Arial"/>
          <w:sz w:val="24"/>
          <w:szCs w:val="24"/>
        </w:rPr>
        <w:t>43</w:t>
      </w:r>
      <w:r w:rsidRPr="00D26CB3">
        <w:rPr>
          <w:rFonts w:ascii="Arial" w:hAnsi="Arial" w:cs="Arial"/>
          <w:sz w:val="24"/>
          <w:szCs w:val="24"/>
        </w:rPr>
        <w:t>.</w:t>
      </w:r>
    </w:p>
    <w:p w14:paraId="3F876141" w14:textId="22AAAB52" w:rsidR="00D26CB3" w:rsidRPr="00D26CB3" w:rsidRDefault="00D44ED1" w:rsidP="00D26CB3">
      <w:pPr>
        <w:spacing w:after="0" w:line="240" w:lineRule="auto"/>
        <w:jc w:val="both"/>
        <w:rPr>
          <w:rFonts w:ascii="Arial" w:hAnsi="Arial" w:cs="Arial"/>
          <w:sz w:val="24"/>
          <w:szCs w:val="24"/>
        </w:rPr>
      </w:pPr>
      <w:r>
        <w:rPr>
          <w:rFonts w:ascii="Arial" w:hAnsi="Arial" w:cs="Arial"/>
          <w:sz w:val="24"/>
          <w:szCs w:val="24"/>
        </w:rPr>
        <w:t>(1) Uprav</w:t>
      </w:r>
      <w:r w:rsidR="00D26CB3" w:rsidRPr="00D26CB3">
        <w:rPr>
          <w:rFonts w:ascii="Arial" w:hAnsi="Arial" w:cs="Arial"/>
          <w:sz w:val="24"/>
          <w:szCs w:val="24"/>
        </w:rPr>
        <w:t>a</w:t>
      </w:r>
      <w:r>
        <w:rPr>
          <w:rFonts w:ascii="Arial" w:hAnsi="Arial" w:cs="Arial"/>
          <w:sz w:val="24"/>
          <w:szCs w:val="24"/>
        </w:rPr>
        <w:t xml:space="preserve"> </w:t>
      </w:r>
      <w:r w:rsidR="00D26CB3" w:rsidRPr="00D26CB3">
        <w:rPr>
          <w:rFonts w:ascii="Arial" w:hAnsi="Arial" w:cs="Arial"/>
          <w:sz w:val="24"/>
          <w:szCs w:val="24"/>
        </w:rPr>
        <w:t xml:space="preserve">groblja dužna </w:t>
      </w:r>
      <w:r>
        <w:rPr>
          <w:rFonts w:ascii="Arial" w:hAnsi="Arial" w:cs="Arial"/>
          <w:sz w:val="24"/>
          <w:szCs w:val="24"/>
        </w:rPr>
        <w:t>je</w:t>
      </w:r>
      <w:r w:rsidR="00D26CB3" w:rsidRPr="00D26CB3">
        <w:rPr>
          <w:rFonts w:ascii="Arial" w:hAnsi="Arial" w:cs="Arial"/>
          <w:sz w:val="24"/>
          <w:szCs w:val="24"/>
        </w:rPr>
        <w:t xml:space="preserve"> pravodobno poduzimati odgovarajuće mjere kako bi se osigurao dovoljan broj grobnih mjesta. </w:t>
      </w:r>
    </w:p>
    <w:p w14:paraId="47AAE16A" w14:textId="67F1D6CB" w:rsidR="00D26CB3" w:rsidRDefault="00D44ED1" w:rsidP="00D26CB3">
      <w:pPr>
        <w:spacing w:after="0" w:line="240" w:lineRule="auto"/>
        <w:jc w:val="both"/>
        <w:rPr>
          <w:rFonts w:ascii="Arial" w:hAnsi="Arial" w:cs="Arial"/>
          <w:sz w:val="24"/>
          <w:szCs w:val="24"/>
        </w:rPr>
      </w:pPr>
      <w:r>
        <w:rPr>
          <w:rFonts w:ascii="Arial" w:hAnsi="Arial" w:cs="Arial"/>
          <w:sz w:val="24"/>
          <w:szCs w:val="24"/>
        </w:rPr>
        <w:t xml:space="preserve">(2) </w:t>
      </w:r>
      <w:r w:rsidR="00D26CB3" w:rsidRPr="00D26CB3">
        <w:rPr>
          <w:rFonts w:ascii="Arial" w:hAnsi="Arial" w:cs="Arial"/>
          <w:sz w:val="24"/>
          <w:szCs w:val="24"/>
        </w:rPr>
        <w:t xml:space="preserve">Ako nema prostora na groblju, </w:t>
      </w:r>
      <w:r w:rsidRPr="00D44ED1">
        <w:rPr>
          <w:rFonts w:ascii="Arial" w:hAnsi="Arial" w:cs="Arial"/>
          <w:sz w:val="24"/>
          <w:szCs w:val="24"/>
        </w:rPr>
        <w:t xml:space="preserve">Uprava </w:t>
      </w:r>
      <w:r w:rsidR="00D26CB3" w:rsidRPr="00D26CB3">
        <w:rPr>
          <w:rFonts w:ascii="Arial" w:hAnsi="Arial" w:cs="Arial"/>
          <w:sz w:val="24"/>
          <w:szCs w:val="24"/>
        </w:rPr>
        <w:t>groblja predlaž</w:t>
      </w:r>
      <w:r>
        <w:rPr>
          <w:rFonts w:ascii="Arial" w:hAnsi="Arial" w:cs="Arial"/>
          <w:sz w:val="24"/>
          <w:szCs w:val="24"/>
        </w:rPr>
        <w:t>e</w:t>
      </w:r>
      <w:r w:rsidR="00D26CB3" w:rsidRPr="00D26CB3">
        <w:rPr>
          <w:rFonts w:ascii="Arial" w:hAnsi="Arial" w:cs="Arial"/>
          <w:sz w:val="24"/>
          <w:szCs w:val="24"/>
        </w:rPr>
        <w:t xml:space="preserve"> </w:t>
      </w:r>
      <w:r>
        <w:rPr>
          <w:rFonts w:ascii="Arial" w:hAnsi="Arial" w:cs="Arial"/>
          <w:sz w:val="24"/>
          <w:szCs w:val="24"/>
        </w:rPr>
        <w:t>Općini</w:t>
      </w:r>
      <w:r w:rsidR="00D26CB3" w:rsidRPr="00D26CB3">
        <w:rPr>
          <w:rFonts w:ascii="Arial" w:hAnsi="Arial" w:cs="Arial"/>
          <w:sz w:val="24"/>
          <w:szCs w:val="24"/>
        </w:rPr>
        <w:t xml:space="preserve"> rekonstrukciju, odnosno proširenje postojećeg ili gradnju novog groblja. </w:t>
      </w:r>
    </w:p>
    <w:p w14:paraId="4E73019E" w14:textId="5A0CFDF5" w:rsidR="008171A5" w:rsidRPr="00D26CB3" w:rsidRDefault="008171A5" w:rsidP="00D26CB3">
      <w:pPr>
        <w:spacing w:after="0" w:line="240" w:lineRule="auto"/>
        <w:jc w:val="both"/>
        <w:rPr>
          <w:rFonts w:ascii="Arial" w:hAnsi="Arial" w:cs="Arial"/>
          <w:sz w:val="24"/>
          <w:szCs w:val="24"/>
        </w:rPr>
      </w:pPr>
      <w:r>
        <w:rPr>
          <w:rFonts w:ascii="Arial" w:hAnsi="Arial" w:cs="Arial"/>
          <w:sz w:val="24"/>
          <w:szCs w:val="24"/>
        </w:rPr>
        <w:t xml:space="preserve">(3) </w:t>
      </w:r>
      <w:r w:rsidRPr="008171A5">
        <w:rPr>
          <w:rFonts w:ascii="Arial" w:hAnsi="Arial" w:cs="Arial"/>
          <w:sz w:val="24"/>
          <w:szCs w:val="24"/>
        </w:rPr>
        <w:t>Uprava groblja dužna je osigurati prostor za zbrinjavanje većeg broja umrlih osoba u slučaju epidemija, katastrofa i velikih nesreća.</w:t>
      </w:r>
    </w:p>
    <w:p w14:paraId="01968171" w14:textId="77777777" w:rsidR="00D26CB3" w:rsidRPr="00D26CB3" w:rsidRDefault="00D26CB3" w:rsidP="00D26CB3">
      <w:pPr>
        <w:spacing w:after="0" w:line="240" w:lineRule="auto"/>
        <w:rPr>
          <w:rFonts w:ascii="Arial" w:hAnsi="Arial" w:cs="Arial"/>
          <w:sz w:val="24"/>
          <w:szCs w:val="24"/>
        </w:rPr>
      </w:pPr>
      <w:r w:rsidRPr="00D26CB3">
        <w:rPr>
          <w:rFonts w:ascii="Arial" w:hAnsi="Arial" w:cs="Arial"/>
          <w:sz w:val="24"/>
          <w:szCs w:val="24"/>
        </w:rPr>
        <w:t xml:space="preserve">  </w:t>
      </w:r>
    </w:p>
    <w:p w14:paraId="78AC34F1" w14:textId="2E3EDCC0" w:rsidR="00D26CB3" w:rsidRPr="00D26CB3" w:rsidRDefault="00D26CB3" w:rsidP="00D44ED1">
      <w:pPr>
        <w:spacing w:after="0" w:line="240" w:lineRule="auto"/>
        <w:jc w:val="center"/>
        <w:rPr>
          <w:rFonts w:ascii="Arial" w:hAnsi="Arial" w:cs="Arial"/>
          <w:sz w:val="24"/>
          <w:szCs w:val="24"/>
        </w:rPr>
      </w:pPr>
      <w:r w:rsidRPr="00D26CB3">
        <w:rPr>
          <w:rFonts w:ascii="Arial" w:hAnsi="Arial" w:cs="Arial"/>
          <w:sz w:val="24"/>
          <w:szCs w:val="24"/>
        </w:rPr>
        <w:t xml:space="preserve">Članak </w:t>
      </w:r>
      <w:r w:rsidR="008171A5">
        <w:rPr>
          <w:rFonts w:ascii="Arial" w:hAnsi="Arial" w:cs="Arial"/>
          <w:sz w:val="24"/>
          <w:szCs w:val="24"/>
        </w:rPr>
        <w:t>44</w:t>
      </w:r>
      <w:r w:rsidRPr="00D26CB3">
        <w:rPr>
          <w:rFonts w:ascii="Arial" w:hAnsi="Arial" w:cs="Arial"/>
          <w:sz w:val="24"/>
          <w:szCs w:val="24"/>
        </w:rPr>
        <w:t>.</w:t>
      </w:r>
    </w:p>
    <w:p w14:paraId="017803BD" w14:textId="77777777" w:rsidR="00D26CB3" w:rsidRPr="00D26CB3" w:rsidRDefault="00D26CB3" w:rsidP="00D26CB3">
      <w:pPr>
        <w:spacing w:after="0" w:line="240" w:lineRule="auto"/>
        <w:jc w:val="both"/>
        <w:rPr>
          <w:rFonts w:ascii="Arial" w:hAnsi="Arial" w:cs="Arial"/>
          <w:sz w:val="24"/>
          <w:szCs w:val="24"/>
        </w:rPr>
      </w:pPr>
      <w:r w:rsidRPr="00D26CB3">
        <w:rPr>
          <w:rFonts w:ascii="Arial" w:hAnsi="Arial" w:cs="Arial"/>
          <w:sz w:val="24"/>
          <w:szCs w:val="24"/>
        </w:rPr>
        <w:t xml:space="preserve">Na grobljima zabranjeno je: </w:t>
      </w:r>
    </w:p>
    <w:p w14:paraId="74341963" w14:textId="43CA0D1A" w:rsidR="00D26CB3" w:rsidRPr="00D26CB3" w:rsidRDefault="00D26CB3" w:rsidP="00D26CB3">
      <w:pPr>
        <w:pStyle w:val="Odlomakpopisa"/>
        <w:numPr>
          <w:ilvl w:val="0"/>
          <w:numId w:val="41"/>
        </w:numPr>
        <w:spacing w:after="0" w:line="240" w:lineRule="auto"/>
        <w:jc w:val="both"/>
        <w:rPr>
          <w:rFonts w:ascii="Arial" w:hAnsi="Arial" w:cs="Arial"/>
          <w:sz w:val="24"/>
          <w:szCs w:val="24"/>
        </w:rPr>
      </w:pPr>
      <w:r w:rsidRPr="00D26CB3">
        <w:rPr>
          <w:rFonts w:ascii="Arial" w:hAnsi="Arial" w:cs="Arial"/>
          <w:sz w:val="24"/>
          <w:szCs w:val="24"/>
        </w:rPr>
        <w:t>onečišćenje i oštećivanje grobnih mjesta te opreme i uređaja grobnog mjesta drugih prostora na groblju</w:t>
      </w:r>
      <w:r w:rsidR="00D44ED1">
        <w:rPr>
          <w:rFonts w:ascii="Arial" w:hAnsi="Arial" w:cs="Arial"/>
          <w:sz w:val="24"/>
          <w:szCs w:val="24"/>
        </w:rPr>
        <w:t>,</w:t>
      </w:r>
    </w:p>
    <w:p w14:paraId="0DBEDFDC" w14:textId="6240AADD" w:rsidR="00D26CB3" w:rsidRPr="00D26CB3" w:rsidRDefault="00D26CB3" w:rsidP="00D26CB3">
      <w:pPr>
        <w:pStyle w:val="Odlomakpopisa"/>
        <w:numPr>
          <w:ilvl w:val="0"/>
          <w:numId w:val="41"/>
        </w:numPr>
        <w:spacing w:after="0" w:line="240" w:lineRule="auto"/>
        <w:jc w:val="both"/>
        <w:rPr>
          <w:rFonts w:ascii="Arial" w:hAnsi="Arial" w:cs="Arial"/>
          <w:sz w:val="24"/>
          <w:szCs w:val="24"/>
        </w:rPr>
      </w:pPr>
      <w:r w:rsidRPr="00D26CB3">
        <w:rPr>
          <w:rFonts w:ascii="Arial" w:hAnsi="Arial" w:cs="Arial"/>
          <w:sz w:val="24"/>
          <w:szCs w:val="24"/>
        </w:rPr>
        <w:t>onečišćenje i oštećivanje putova, zelenih</w:t>
      </w:r>
      <w:r w:rsidR="00D44ED1">
        <w:rPr>
          <w:rFonts w:ascii="Arial" w:hAnsi="Arial" w:cs="Arial"/>
          <w:sz w:val="24"/>
          <w:szCs w:val="24"/>
        </w:rPr>
        <w:t xml:space="preserve"> </w:t>
      </w:r>
      <w:r w:rsidRPr="00D26CB3">
        <w:rPr>
          <w:rFonts w:ascii="Arial" w:hAnsi="Arial" w:cs="Arial"/>
          <w:sz w:val="24"/>
          <w:szCs w:val="24"/>
        </w:rPr>
        <w:t>i drugih površina te prostora unutar groblja</w:t>
      </w:r>
      <w:r w:rsidR="00D44ED1">
        <w:rPr>
          <w:rFonts w:ascii="Arial" w:hAnsi="Arial" w:cs="Arial"/>
          <w:sz w:val="24"/>
          <w:szCs w:val="24"/>
        </w:rPr>
        <w:t>,</w:t>
      </w:r>
    </w:p>
    <w:p w14:paraId="6E9EA15C" w14:textId="03EFA3C4" w:rsidR="00D26CB3" w:rsidRPr="00D26CB3" w:rsidRDefault="00D26CB3" w:rsidP="00D26CB3">
      <w:pPr>
        <w:pStyle w:val="Odlomakpopisa"/>
        <w:numPr>
          <w:ilvl w:val="0"/>
          <w:numId w:val="41"/>
        </w:numPr>
        <w:spacing w:after="0" w:line="240" w:lineRule="auto"/>
        <w:jc w:val="both"/>
        <w:rPr>
          <w:rFonts w:ascii="Arial" w:hAnsi="Arial" w:cs="Arial"/>
          <w:sz w:val="24"/>
          <w:szCs w:val="24"/>
        </w:rPr>
      </w:pPr>
      <w:r w:rsidRPr="00D26CB3">
        <w:rPr>
          <w:rFonts w:ascii="Arial" w:hAnsi="Arial" w:cs="Arial"/>
          <w:sz w:val="24"/>
          <w:szCs w:val="24"/>
        </w:rPr>
        <w:t>zaustavljanje, ostavljanje i vožnja vozilima (osim vozila s dozvolom)</w:t>
      </w:r>
      <w:r w:rsidR="00D44ED1">
        <w:rPr>
          <w:rFonts w:ascii="Arial" w:hAnsi="Arial" w:cs="Arial"/>
          <w:sz w:val="24"/>
          <w:szCs w:val="24"/>
        </w:rPr>
        <w:t>,</w:t>
      </w:r>
    </w:p>
    <w:p w14:paraId="56A1273A" w14:textId="4DE72B8C" w:rsidR="00D26CB3" w:rsidRPr="00D26CB3" w:rsidRDefault="00D26CB3" w:rsidP="00D26CB3">
      <w:pPr>
        <w:pStyle w:val="Odlomakpopisa"/>
        <w:numPr>
          <w:ilvl w:val="0"/>
          <w:numId w:val="41"/>
        </w:numPr>
        <w:spacing w:after="0" w:line="240" w:lineRule="auto"/>
        <w:jc w:val="both"/>
        <w:rPr>
          <w:rFonts w:ascii="Arial" w:hAnsi="Arial" w:cs="Arial"/>
          <w:sz w:val="24"/>
          <w:szCs w:val="24"/>
        </w:rPr>
      </w:pPr>
      <w:r w:rsidRPr="00D26CB3">
        <w:rPr>
          <w:rFonts w:ascii="Arial" w:hAnsi="Arial" w:cs="Arial"/>
          <w:sz w:val="24"/>
          <w:szCs w:val="24"/>
        </w:rPr>
        <w:lastRenderedPageBreak/>
        <w:t>ostavljanje i vožnja mopedom, motociklom, biciklom i drugim osobnim prijevoznim sredstvima</w:t>
      </w:r>
      <w:r w:rsidR="00D44ED1">
        <w:rPr>
          <w:rFonts w:ascii="Arial" w:hAnsi="Arial" w:cs="Arial"/>
          <w:sz w:val="24"/>
          <w:szCs w:val="24"/>
        </w:rPr>
        <w:t>,</w:t>
      </w:r>
    </w:p>
    <w:p w14:paraId="7F6ACFFB" w14:textId="36434628" w:rsidR="00D26CB3" w:rsidRPr="00D26CB3" w:rsidRDefault="00D26CB3" w:rsidP="00D26CB3">
      <w:pPr>
        <w:pStyle w:val="Odlomakpopisa"/>
        <w:numPr>
          <w:ilvl w:val="0"/>
          <w:numId w:val="41"/>
        </w:numPr>
        <w:spacing w:after="0" w:line="240" w:lineRule="auto"/>
        <w:jc w:val="both"/>
        <w:rPr>
          <w:rFonts w:ascii="Arial" w:hAnsi="Arial" w:cs="Arial"/>
          <w:sz w:val="24"/>
          <w:szCs w:val="24"/>
        </w:rPr>
      </w:pPr>
      <w:r w:rsidRPr="00D26CB3">
        <w:rPr>
          <w:rFonts w:ascii="Arial" w:hAnsi="Arial" w:cs="Arial"/>
          <w:sz w:val="24"/>
          <w:szCs w:val="24"/>
        </w:rPr>
        <w:t>dovoditi pse i druge životinje</w:t>
      </w:r>
      <w:r w:rsidR="00D44ED1" w:rsidRPr="00D44ED1">
        <w:rPr>
          <w:rFonts w:ascii="Arial" w:hAnsi="Arial" w:cs="Arial"/>
          <w:sz w:val="24"/>
          <w:szCs w:val="24"/>
        </w:rPr>
        <w:t xml:space="preserve"> </w:t>
      </w:r>
      <w:r w:rsidR="00D44ED1" w:rsidRPr="00D26CB3">
        <w:rPr>
          <w:rFonts w:ascii="Arial" w:hAnsi="Arial" w:cs="Arial"/>
          <w:sz w:val="24"/>
          <w:szCs w:val="24"/>
        </w:rPr>
        <w:t>te</w:t>
      </w:r>
    </w:p>
    <w:p w14:paraId="3FB9D050" w14:textId="1982C646" w:rsidR="00D26CB3" w:rsidRPr="00D26CB3" w:rsidRDefault="00D26CB3" w:rsidP="00D26CB3">
      <w:pPr>
        <w:pStyle w:val="Odlomakpopisa"/>
        <w:numPr>
          <w:ilvl w:val="0"/>
          <w:numId w:val="41"/>
        </w:numPr>
        <w:spacing w:after="0" w:line="240" w:lineRule="auto"/>
        <w:jc w:val="both"/>
        <w:rPr>
          <w:rFonts w:ascii="Arial" w:hAnsi="Arial" w:cs="Arial"/>
          <w:sz w:val="24"/>
          <w:szCs w:val="24"/>
        </w:rPr>
      </w:pPr>
      <w:r w:rsidRPr="00D26CB3">
        <w:rPr>
          <w:rFonts w:ascii="Arial" w:hAnsi="Arial" w:cs="Arial"/>
          <w:sz w:val="24"/>
          <w:szCs w:val="24"/>
        </w:rPr>
        <w:t xml:space="preserve">svako drugo neprimjerno postupanje. </w:t>
      </w:r>
    </w:p>
    <w:p w14:paraId="567957EA" w14:textId="77777777" w:rsidR="00D26CB3" w:rsidRPr="00D26CB3" w:rsidRDefault="00D26CB3" w:rsidP="00D26CB3">
      <w:pPr>
        <w:spacing w:after="0" w:line="240" w:lineRule="auto"/>
        <w:jc w:val="both"/>
        <w:rPr>
          <w:rFonts w:ascii="Arial" w:hAnsi="Arial" w:cs="Arial"/>
          <w:sz w:val="24"/>
          <w:szCs w:val="24"/>
        </w:rPr>
      </w:pPr>
      <w:r w:rsidRPr="00D26CB3">
        <w:rPr>
          <w:rFonts w:ascii="Arial" w:hAnsi="Arial" w:cs="Arial"/>
          <w:sz w:val="24"/>
          <w:szCs w:val="24"/>
        </w:rPr>
        <w:t xml:space="preserve">  </w:t>
      </w:r>
    </w:p>
    <w:p w14:paraId="7E75291C" w14:textId="30A346B5" w:rsidR="00D26CB3" w:rsidRPr="00D26CB3" w:rsidRDefault="00D26CB3" w:rsidP="00D44ED1">
      <w:pPr>
        <w:spacing w:after="0" w:line="240" w:lineRule="auto"/>
        <w:jc w:val="center"/>
        <w:rPr>
          <w:rFonts w:ascii="Arial" w:hAnsi="Arial" w:cs="Arial"/>
          <w:sz w:val="24"/>
          <w:szCs w:val="24"/>
        </w:rPr>
      </w:pPr>
      <w:r w:rsidRPr="00D26CB3">
        <w:rPr>
          <w:rFonts w:ascii="Arial" w:hAnsi="Arial" w:cs="Arial"/>
          <w:sz w:val="24"/>
          <w:szCs w:val="24"/>
        </w:rPr>
        <w:t xml:space="preserve">Članak </w:t>
      </w:r>
      <w:r w:rsidR="008171A5">
        <w:rPr>
          <w:rFonts w:ascii="Arial" w:hAnsi="Arial" w:cs="Arial"/>
          <w:sz w:val="24"/>
          <w:szCs w:val="24"/>
        </w:rPr>
        <w:t>45</w:t>
      </w:r>
      <w:r w:rsidRPr="00D26CB3">
        <w:rPr>
          <w:rFonts w:ascii="Arial" w:hAnsi="Arial" w:cs="Arial"/>
          <w:sz w:val="24"/>
          <w:szCs w:val="24"/>
        </w:rPr>
        <w:t>.</w:t>
      </w:r>
    </w:p>
    <w:p w14:paraId="6FB70D8E" w14:textId="6CF8110C" w:rsidR="00D26CB3" w:rsidRPr="00D26CB3" w:rsidRDefault="00D44ED1" w:rsidP="00D26CB3">
      <w:pPr>
        <w:spacing w:after="0" w:line="240" w:lineRule="auto"/>
        <w:jc w:val="both"/>
        <w:rPr>
          <w:rFonts w:ascii="Arial" w:hAnsi="Arial" w:cs="Arial"/>
          <w:sz w:val="24"/>
          <w:szCs w:val="24"/>
        </w:rPr>
      </w:pPr>
      <w:r>
        <w:rPr>
          <w:rFonts w:ascii="Arial" w:hAnsi="Arial" w:cs="Arial"/>
          <w:sz w:val="24"/>
          <w:szCs w:val="24"/>
        </w:rPr>
        <w:t xml:space="preserve">(1) </w:t>
      </w:r>
      <w:r w:rsidR="00D26CB3" w:rsidRPr="00D26CB3">
        <w:rPr>
          <w:rFonts w:ascii="Arial" w:hAnsi="Arial" w:cs="Arial"/>
          <w:sz w:val="24"/>
          <w:szCs w:val="24"/>
        </w:rPr>
        <w:t xml:space="preserve">Nadzor nad provedbom ove </w:t>
      </w:r>
      <w:r>
        <w:rPr>
          <w:rFonts w:ascii="Arial" w:hAnsi="Arial" w:cs="Arial"/>
          <w:sz w:val="24"/>
          <w:szCs w:val="24"/>
        </w:rPr>
        <w:t>O</w:t>
      </w:r>
      <w:r w:rsidR="00D26CB3" w:rsidRPr="00D26CB3">
        <w:rPr>
          <w:rFonts w:ascii="Arial" w:hAnsi="Arial" w:cs="Arial"/>
          <w:sz w:val="24"/>
          <w:szCs w:val="24"/>
        </w:rPr>
        <w:t>dluke provod</w:t>
      </w:r>
      <w:r>
        <w:rPr>
          <w:rFonts w:ascii="Arial" w:hAnsi="Arial" w:cs="Arial"/>
          <w:sz w:val="24"/>
          <w:szCs w:val="24"/>
        </w:rPr>
        <w:t>i</w:t>
      </w:r>
      <w:r w:rsidR="00D26CB3" w:rsidRPr="00D26CB3">
        <w:rPr>
          <w:rFonts w:ascii="Arial" w:hAnsi="Arial" w:cs="Arial"/>
          <w:sz w:val="24"/>
          <w:szCs w:val="24"/>
        </w:rPr>
        <w:t xml:space="preserve"> </w:t>
      </w:r>
      <w:r>
        <w:rPr>
          <w:rFonts w:ascii="Arial" w:hAnsi="Arial" w:cs="Arial"/>
          <w:sz w:val="24"/>
          <w:szCs w:val="24"/>
        </w:rPr>
        <w:t>Jedinstveni upravni odjel</w:t>
      </w:r>
      <w:r w:rsidR="00D26CB3" w:rsidRPr="00D26CB3">
        <w:rPr>
          <w:rFonts w:ascii="Arial" w:hAnsi="Arial" w:cs="Arial"/>
          <w:sz w:val="24"/>
          <w:szCs w:val="24"/>
        </w:rPr>
        <w:t>.</w:t>
      </w:r>
    </w:p>
    <w:p w14:paraId="5C90007D" w14:textId="79A7E579" w:rsidR="00D26CB3" w:rsidRPr="00D26CB3" w:rsidRDefault="00D44ED1" w:rsidP="00D26CB3">
      <w:pPr>
        <w:spacing w:after="0" w:line="240" w:lineRule="auto"/>
        <w:jc w:val="both"/>
        <w:rPr>
          <w:rFonts w:ascii="Arial" w:hAnsi="Arial" w:cs="Arial"/>
          <w:sz w:val="24"/>
          <w:szCs w:val="24"/>
        </w:rPr>
      </w:pPr>
      <w:r>
        <w:rPr>
          <w:rFonts w:ascii="Arial" w:hAnsi="Arial" w:cs="Arial"/>
          <w:sz w:val="24"/>
          <w:szCs w:val="24"/>
        </w:rPr>
        <w:t>(2) Uprava</w:t>
      </w:r>
      <w:r w:rsidR="00D26CB3" w:rsidRPr="00D26CB3">
        <w:rPr>
          <w:rFonts w:ascii="Arial" w:hAnsi="Arial" w:cs="Arial"/>
          <w:sz w:val="24"/>
          <w:szCs w:val="24"/>
        </w:rPr>
        <w:t xml:space="preserve"> groblja dužna </w:t>
      </w:r>
      <w:r>
        <w:rPr>
          <w:rFonts w:ascii="Arial" w:hAnsi="Arial" w:cs="Arial"/>
          <w:sz w:val="24"/>
          <w:szCs w:val="24"/>
        </w:rPr>
        <w:t>je</w:t>
      </w:r>
      <w:r w:rsidR="00D26CB3" w:rsidRPr="00D26CB3">
        <w:rPr>
          <w:rFonts w:ascii="Arial" w:hAnsi="Arial" w:cs="Arial"/>
          <w:sz w:val="24"/>
          <w:szCs w:val="24"/>
        </w:rPr>
        <w:t xml:space="preserve"> </w:t>
      </w:r>
      <w:r>
        <w:rPr>
          <w:rFonts w:ascii="Arial" w:hAnsi="Arial" w:cs="Arial"/>
          <w:sz w:val="24"/>
          <w:szCs w:val="24"/>
        </w:rPr>
        <w:t>Jedinstvenom upravnom odjelu</w:t>
      </w:r>
      <w:r w:rsidR="00D26CB3" w:rsidRPr="00D26CB3">
        <w:rPr>
          <w:rFonts w:ascii="Arial" w:hAnsi="Arial" w:cs="Arial"/>
          <w:sz w:val="24"/>
          <w:szCs w:val="24"/>
        </w:rPr>
        <w:t xml:space="preserve"> </w:t>
      </w:r>
      <w:r w:rsidRPr="00D26CB3">
        <w:rPr>
          <w:rFonts w:ascii="Arial" w:hAnsi="Arial" w:cs="Arial"/>
          <w:sz w:val="24"/>
          <w:szCs w:val="24"/>
        </w:rPr>
        <w:t xml:space="preserve">podnositi </w:t>
      </w:r>
      <w:r w:rsidR="00D26CB3" w:rsidRPr="00D26CB3">
        <w:rPr>
          <w:rFonts w:ascii="Arial" w:hAnsi="Arial" w:cs="Arial"/>
          <w:sz w:val="24"/>
          <w:szCs w:val="24"/>
        </w:rPr>
        <w:t xml:space="preserve">izvješće o postupanjima suprotno odredbama ove odluke. </w:t>
      </w:r>
    </w:p>
    <w:p w14:paraId="1B6F97A6" w14:textId="77777777" w:rsidR="00D26CB3" w:rsidRPr="00D26CB3" w:rsidRDefault="00D26CB3" w:rsidP="00D26CB3">
      <w:pPr>
        <w:spacing w:after="0" w:line="240" w:lineRule="auto"/>
        <w:jc w:val="both"/>
        <w:rPr>
          <w:rFonts w:ascii="Arial" w:hAnsi="Arial" w:cs="Arial"/>
          <w:sz w:val="24"/>
          <w:szCs w:val="24"/>
        </w:rPr>
      </w:pPr>
      <w:r w:rsidRPr="00D26CB3">
        <w:rPr>
          <w:rFonts w:ascii="Arial" w:hAnsi="Arial" w:cs="Arial"/>
          <w:sz w:val="24"/>
          <w:szCs w:val="24"/>
        </w:rPr>
        <w:t xml:space="preserve">  </w:t>
      </w:r>
    </w:p>
    <w:p w14:paraId="231985C9" w14:textId="391B4C0B" w:rsidR="00D26CB3" w:rsidRPr="00D44ED1" w:rsidRDefault="00D26CB3" w:rsidP="00D44ED1">
      <w:pPr>
        <w:spacing w:after="0" w:line="240" w:lineRule="auto"/>
        <w:jc w:val="center"/>
        <w:rPr>
          <w:rFonts w:ascii="Arial" w:hAnsi="Arial" w:cs="Arial"/>
          <w:b/>
          <w:bCs/>
          <w:sz w:val="24"/>
          <w:szCs w:val="24"/>
        </w:rPr>
      </w:pPr>
      <w:r w:rsidRPr="00D44ED1">
        <w:rPr>
          <w:rFonts w:ascii="Arial" w:hAnsi="Arial" w:cs="Arial"/>
          <w:b/>
          <w:bCs/>
          <w:sz w:val="24"/>
          <w:szCs w:val="24"/>
        </w:rPr>
        <w:t>X. PREKRŠAJNE ODR</w:t>
      </w:r>
      <w:r w:rsidR="00D44ED1" w:rsidRPr="00D44ED1">
        <w:rPr>
          <w:rFonts w:ascii="Arial" w:hAnsi="Arial" w:cs="Arial"/>
          <w:b/>
          <w:bCs/>
          <w:sz w:val="24"/>
          <w:szCs w:val="24"/>
        </w:rPr>
        <w:t>E</w:t>
      </w:r>
      <w:r w:rsidRPr="00D44ED1">
        <w:rPr>
          <w:rFonts w:ascii="Arial" w:hAnsi="Arial" w:cs="Arial"/>
          <w:b/>
          <w:bCs/>
          <w:sz w:val="24"/>
          <w:szCs w:val="24"/>
        </w:rPr>
        <w:t>DBE</w:t>
      </w:r>
    </w:p>
    <w:p w14:paraId="252E38A1" w14:textId="77777777" w:rsidR="00D26CB3" w:rsidRPr="00D26CB3" w:rsidRDefault="00D26CB3" w:rsidP="00D26CB3">
      <w:pPr>
        <w:spacing w:after="0" w:line="240" w:lineRule="auto"/>
        <w:jc w:val="both"/>
        <w:rPr>
          <w:rFonts w:ascii="Arial" w:hAnsi="Arial" w:cs="Arial"/>
          <w:sz w:val="24"/>
          <w:szCs w:val="24"/>
        </w:rPr>
      </w:pPr>
      <w:r w:rsidRPr="00D26CB3">
        <w:rPr>
          <w:rFonts w:ascii="Arial" w:hAnsi="Arial" w:cs="Arial"/>
          <w:sz w:val="24"/>
          <w:szCs w:val="24"/>
        </w:rPr>
        <w:t xml:space="preserve">  </w:t>
      </w:r>
    </w:p>
    <w:p w14:paraId="0794D3C2" w14:textId="6EB72376" w:rsidR="00D26CB3" w:rsidRPr="00D26CB3" w:rsidRDefault="00D26CB3" w:rsidP="00D44ED1">
      <w:pPr>
        <w:spacing w:after="0" w:line="240" w:lineRule="auto"/>
        <w:jc w:val="center"/>
        <w:rPr>
          <w:rFonts w:ascii="Arial" w:hAnsi="Arial" w:cs="Arial"/>
          <w:sz w:val="24"/>
          <w:szCs w:val="24"/>
        </w:rPr>
      </w:pPr>
      <w:r w:rsidRPr="00D26CB3">
        <w:rPr>
          <w:rFonts w:ascii="Arial" w:hAnsi="Arial" w:cs="Arial"/>
          <w:sz w:val="24"/>
          <w:szCs w:val="24"/>
        </w:rPr>
        <w:t xml:space="preserve">Članak </w:t>
      </w:r>
      <w:r w:rsidR="005F7940">
        <w:rPr>
          <w:rFonts w:ascii="Arial" w:hAnsi="Arial" w:cs="Arial"/>
          <w:sz w:val="24"/>
          <w:szCs w:val="24"/>
        </w:rPr>
        <w:t>46</w:t>
      </w:r>
      <w:r w:rsidRPr="00D26CB3">
        <w:rPr>
          <w:rFonts w:ascii="Arial" w:hAnsi="Arial" w:cs="Arial"/>
          <w:sz w:val="24"/>
          <w:szCs w:val="24"/>
        </w:rPr>
        <w:t>.</w:t>
      </w:r>
    </w:p>
    <w:p w14:paraId="5A959EF8" w14:textId="678A1F53" w:rsidR="00D26CB3" w:rsidRPr="00D26CB3" w:rsidRDefault="00D44ED1" w:rsidP="00D26CB3">
      <w:pPr>
        <w:spacing w:after="0" w:line="240" w:lineRule="auto"/>
        <w:jc w:val="both"/>
        <w:rPr>
          <w:rFonts w:ascii="Arial" w:hAnsi="Arial" w:cs="Arial"/>
          <w:sz w:val="24"/>
          <w:szCs w:val="24"/>
        </w:rPr>
      </w:pPr>
      <w:r>
        <w:rPr>
          <w:rFonts w:ascii="Arial" w:hAnsi="Arial" w:cs="Arial"/>
          <w:sz w:val="24"/>
          <w:szCs w:val="24"/>
        </w:rPr>
        <w:t xml:space="preserve">(1) </w:t>
      </w:r>
      <w:r w:rsidR="00D26CB3" w:rsidRPr="00D26CB3">
        <w:rPr>
          <w:rFonts w:ascii="Arial" w:hAnsi="Arial" w:cs="Arial"/>
          <w:sz w:val="24"/>
          <w:szCs w:val="24"/>
        </w:rPr>
        <w:t xml:space="preserve">Novčanom kaznom u iznosu od 100,00 do 250,00 eura kaznit će se za prekršaj fizička osoba: </w:t>
      </w:r>
    </w:p>
    <w:p w14:paraId="39008223" w14:textId="193904BC" w:rsidR="00D26CB3" w:rsidRPr="00D26CB3" w:rsidRDefault="00D26CB3" w:rsidP="00D26CB3">
      <w:pPr>
        <w:pStyle w:val="Odlomakpopisa"/>
        <w:numPr>
          <w:ilvl w:val="0"/>
          <w:numId w:val="44"/>
        </w:numPr>
        <w:spacing w:after="0" w:line="240" w:lineRule="auto"/>
        <w:jc w:val="both"/>
        <w:rPr>
          <w:rFonts w:ascii="Arial" w:hAnsi="Arial" w:cs="Arial"/>
          <w:sz w:val="24"/>
          <w:szCs w:val="24"/>
        </w:rPr>
      </w:pPr>
      <w:r w:rsidRPr="00D26CB3">
        <w:rPr>
          <w:rFonts w:ascii="Arial" w:hAnsi="Arial" w:cs="Arial"/>
          <w:sz w:val="24"/>
          <w:szCs w:val="24"/>
        </w:rPr>
        <w:t xml:space="preserve">ako postupa suprotno članku </w:t>
      </w:r>
      <w:r w:rsidR="008171A5">
        <w:rPr>
          <w:rFonts w:ascii="Arial" w:hAnsi="Arial" w:cs="Arial"/>
          <w:sz w:val="24"/>
          <w:szCs w:val="24"/>
        </w:rPr>
        <w:t>31</w:t>
      </w:r>
      <w:r w:rsidRPr="00D26CB3">
        <w:rPr>
          <w:rFonts w:ascii="Arial" w:hAnsi="Arial" w:cs="Arial"/>
          <w:sz w:val="24"/>
          <w:szCs w:val="24"/>
        </w:rPr>
        <w:t>. stav</w:t>
      </w:r>
      <w:r w:rsidR="00D44ED1">
        <w:rPr>
          <w:rFonts w:ascii="Arial" w:hAnsi="Arial" w:cs="Arial"/>
          <w:sz w:val="24"/>
          <w:szCs w:val="24"/>
        </w:rPr>
        <w:t>a</w:t>
      </w:r>
      <w:r w:rsidRPr="00D26CB3">
        <w:rPr>
          <w:rFonts w:ascii="Arial" w:hAnsi="Arial" w:cs="Arial"/>
          <w:sz w:val="24"/>
          <w:szCs w:val="24"/>
        </w:rPr>
        <w:t xml:space="preserve">k 1. ove </w:t>
      </w:r>
      <w:r w:rsidR="00D44ED1">
        <w:rPr>
          <w:rFonts w:ascii="Arial" w:hAnsi="Arial" w:cs="Arial"/>
          <w:sz w:val="24"/>
          <w:szCs w:val="24"/>
        </w:rPr>
        <w:t>O</w:t>
      </w:r>
      <w:r w:rsidRPr="00D26CB3">
        <w:rPr>
          <w:rFonts w:ascii="Arial" w:hAnsi="Arial" w:cs="Arial"/>
          <w:sz w:val="24"/>
          <w:szCs w:val="24"/>
        </w:rPr>
        <w:t>dluke</w:t>
      </w:r>
      <w:r w:rsidR="00D44ED1">
        <w:rPr>
          <w:rFonts w:ascii="Arial" w:hAnsi="Arial" w:cs="Arial"/>
          <w:sz w:val="24"/>
          <w:szCs w:val="24"/>
        </w:rPr>
        <w:t>,</w:t>
      </w:r>
    </w:p>
    <w:p w14:paraId="638D3DB9" w14:textId="39190CF6" w:rsidR="00D26CB3" w:rsidRPr="00D26CB3" w:rsidRDefault="00D26CB3" w:rsidP="00D26CB3">
      <w:pPr>
        <w:pStyle w:val="Odlomakpopisa"/>
        <w:numPr>
          <w:ilvl w:val="0"/>
          <w:numId w:val="44"/>
        </w:numPr>
        <w:spacing w:after="0" w:line="240" w:lineRule="auto"/>
        <w:jc w:val="both"/>
        <w:rPr>
          <w:rFonts w:ascii="Arial" w:hAnsi="Arial" w:cs="Arial"/>
          <w:sz w:val="24"/>
          <w:szCs w:val="24"/>
        </w:rPr>
      </w:pPr>
      <w:r w:rsidRPr="00D26CB3">
        <w:rPr>
          <w:rFonts w:ascii="Arial" w:hAnsi="Arial" w:cs="Arial"/>
          <w:sz w:val="24"/>
          <w:szCs w:val="24"/>
        </w:rPr>
        <w:t xml:space="preserve">ako se ne pridržava pravila o ponašanju na groblju (članak </w:t>
      </w:r>
      <w:r w:rsidR="008171A5">
        <w:rPr>
          <w:rFonts w:ascii="Arial" w:hAnsi="Arial" w:cs="Arial"/>
          <w:sz w:val="24"/>
          <w:szCs w:val="24"/>
        </w:rPr>
        <w:t>36</w:t>
      </w:r>
      <w:r w:rsidRPr="00D26CB3">
        <w:rPr>
          <w:rFonts w:ascii="Arial" w:hAnsi="Arial" w:cs="Arial"/>
          <w:sz w:val="24"/>
          <w:szCs w:val="24"/>
        </w:rPr>
        <w:t xml:space="preserve">. stavak 1. ove </w:t>
      </w:r>
      <w:r w:rsidR="00D44ED1">
        <w:rPr>
          <w:rFonts w:ascii="Arial" w:hAnsi="Arial" w:cs="Arial"/>
          <w:sz w:val="24"/>
          <w:szCs w:val="24"/>
        </w:rPr>
        <w:t>O</w:t>
      </w:r>
      <w:r w:rsidRPr="00D26CB3">
        <w:rPr>
          <w:rFonts w:ascii="Arial" w:hAnsi="Arial" w:cs="Arial"/>
          <w:sz w:val="24"/>
          <w:szCs w:val="24"/>
        </w:rPr>
        <w:t xml:space="preserve">dluke) </w:t>
      </w:r>
    </w:p>
    <w:p w14:paraId="22CF5C93" w14:textId="012EC976" w:rsidR="00D26CB3" w:rsidRDefault="00D26CB3" w:rsidP="00D26CB3">
      <w:pPr>
        <w:pStyle w:val="Odlomakpopisa"/>
        <w:numPr>
          <w:ilvl w:val="0"/>
          <w:numId w:val="44"/>
        </w:numPr>
        <w:spacing w:after="0" w:line="240" w:lineRule="auto"/>
        <w:jc w:val="both"/>
        <w:rPr>
          <w:rFonts w:ascii="Arial" w:hAnsi="Arial" w:cs="Arial"/>
          <w:sz w:val="24"/>
          <w:szCs w:val="24"/>
        </w:rPr>
      </w:pPr>
      <w:r w:rsidRPr="00D26CB3">
        <w:rPr>
          <w:rFonts w:ascii="Arial" w:hAnsi="Arial" w:cs="Arial"/>
          <w:sz w:val="24"/>
          <w:szCs w:val="24"/>
        </w:rPr>
        <w:t xml:space="preserve">ako izvodi radove na grobnom mjestu bez suglasnosti ili suprotno suglasnosti </w:t>
      </w:r>
      <w:r w:rsidR="00D44ED1">
        <w:rPr>
          <w:rFonts w:ascii="Arial" w:hAnsi="Arial" w:cs="Arial"/>
          <w:sz w:val="24"/>
          <w:szCs w:val="24"/>
        </w:rPr>
        <w:t>Uprave</w:t>
      </w:r>
      <w:r w:rsidRPr="00D26CB3">
        <w:rPr>
          <w:rFonts w:ascii="Arial" w:hAnsi="Arial" w:cs="Arial"/>
          <w:sz w:val="24"/>
          <w:szCs w:val="24"/>
        </w:rPr>
        <w:t xml:space="preserve"> groblja (članak </w:t>
      </w:r>
      <w:r w:rsidR="008171A5">
        <w:rPr>
          <w:rFonts w:ascii="Arial" w:hAnsi="Arial" w:cs="Arial"/>
          <w:sz w:val="24"/>
          <w:szCs w:val="24"/>
        </w:rPr>
        <w:t>40</w:t>
      </w:r>
      <w:r w:rsidRPr="00D26CB3">
        <w:rPr>
          <w:rFonts w:ascii="Arial" w:hAnsi="Arial" w:cs="Arial"/>
          <w:sz w:val="24"/>
          <w:szCs w:val="24"/>
        </w:rPr>
        <w:t xml:space="preserve">. stavak 1.) </w:t>
      </w:r>
    </w:p>
    <w:p w14:paraId="52F8E7FC" w14:textId="3385BA62" w:rsidR="00D26CB3" w:rsidRDefault="00D26CB3" w:rsidP="00D26CB3">
      <w:pPr>
        <w:pStyle w:val="Odlomakpopisa"/>
        <w:numPr>
          <w:ilvl w:val="0"/>
          <w:numId w:val="44"/>
        </w:numPr>
        <w:spacing w:after="0" w:line="240" w:lineRule="auto"/>
        <w:jc w:val="both"/>
        <w:rPr>
          <w:rFonts w:ascii="Arial" w:hAnsi="Arial" w:cs="Arial"/>
          <w:sz w:val="24"/>
          <w:szCs w:val="24"/>
        </w:rPr>
      </w:pPr>
      <w:r w:rsidRPr="00D26CB3">
        <w:rPr>
          <w:rFonts w:ascii="Arial" w:hAnsi="Arial" w:cs="Arial"/>
          <w:sz w:val="24"/>
          <w:szCs w:val="24"/>
        </w:rPr>
        <w:t xml:space="preserve">ako postupa suprotno članku </w:t>
      </w:r>
      <w:r w:rsidR="008171A5">
        <w:rPr>
          <w:rFonts w:ascii="Arial" w:hAnsi="Arial" w:cs="Arial"/>
          <w:sz w:val="24"/>
          <w:szCs w:val="24"/>
        </w:rPr>
        <w:t>42</w:t>
      </w:r>
      <w:r w:rsidRPr="00D26CB3">
        <w:rPr>
          <w:rFonts w:ascii="Arial" w:hAnsi="Arial" w:cs="Arial"/>
          <w:sz w:val="24"/>
          <w:szCs w:val="24"/>
        </w:rPr>
        <w:t xml:space="preserve">. ove </w:t>
      </w:r>
      <w:r w:rsidR="00D44ED1">
        <w:rPr>
          <w:rFonts w:ascii="Arial" w:hAnsi="Arial" w:cs="Arial"/>
          <w:sz w:val="24"/>
          <w:szCs w:val="24"/>
        </w:rPr>
        <w:t>O</w:t>
      </w:r>
      <w:r w:rsidRPr="00D26CB3">
        <w:rPr>
          <w:rFonts w:ascii="Arial" w:hAnsi="Arial" w:cs="Arial"/>
          <w:sz w:val="24"/>
          <w:szCs w:val="24"/>
        </w:rPr>
        <w:t xml:space="preserve">dluke </w:t>
      </w:r>
    </w:p>
    <w:p w14:paraId="7901F632" w14:textId="3B916AE3" w:rsidR="00D26CB3" w:rsidRPr="00D26CB3" w:rsidRDefault="00D26CB3" w:rsidP="00D26CB3">
      <w:pPr>
        <w:pStyle w:val="Odlomakpopisa"/>
        <w:numPr>
          <w:ilvl w:val="0"/>
          <w:numId w:val="44"/>
        </w:numPr>
        <w:spacing w:after="0" w:line="240" w:lineRule="auto"/>
        <w:jc w:val="both"/>
        <w:rPr>
          <w:rFonts w:ascii="Arial" w:hAnsi="Arial" w:cs="Arial"/>
          <w:sz w:val="24"/>
          <w:szCs w:val="24"/>
        </w:rPr>
      </w:pPr>
      <w:r w:rsidRPr="00D26CB3">
        <w:rPr>
          <w:rFonts w:ascii="Arial" w:hAnsi="Arial" w:cs="Arial"/>
          <w:sz w:val="24"/>
          <w:szCs w:val="24"/>
        </w:rPr>
        <w:t xml:space="preserve">ako postupa suprotno zabranama iz članka </w:t>
      </w:r>
      <w:r w:rsidR="008171A5">
        <w:rPr>
          <w:rFonts w:ascii="Arial" w:hAnsi="Arial" w:cs="Arial"/>
          <w:sz w:val="24"/>
          <w:szCs w:val="24"/>
        </w:rPr>
        <w:t>44</w:t>
      </w:r>
      <w:r w:rsidRPr="00D26CB3">
        <w:rPr>
          <w:rFonts w:ascii="Arial" w:hAnsi="Arial" w:cs="Arial"/>
          <w:sz w:val="24"/>
          <w:szCs w:val="24"/>
        </w:rPr>
        <w:t xml:space="preserve">. ove odluke. </w:t>
      </w:r>
    </w:p>
    <w:p w14:paraId="777DA11A" w14:textId="210814FA" w:rsidR="00D26CB3" w:rsidRPr="00D26CB3" w:rsidRDefault="00D44ED1" w:rsidP="00D26CB3">
      <w:pPr>
        <w:spacing w:after="0" w:line="240" w:lineRule="auto"/>
        <w:jc w:val="both"/>
        <w:rPr>
          <w:rFonts w:ascii="Arial" w:hAnsi="Arial" w:cs="Arial"/>
          <w:sz w:val="24"/>
          <w:szCs w:val="24"/>
        </w:rPr>
      </w:pPr>
      <w:r>
        <w:rPr>
          <w:rFonts w:ascii="Arial" w:hAnsi="Arial" w:cs="Arial"/>
          <w:sz w:val="24"/>
          <w:szCs w:val="24"/>
        </w:rPr>
        <w:t xml:space="preserve">(2) </w:t>
      </w:r>
      <w:r w:rsidR="00D26CB3" w:rsidRPr="00D26CB3">
        <w:rPr>
          <w:rFonts w:ascii="Arial" w:hAnsi="Arial" w:cs="Arial"/>
          <w:sz w:val="24"/>
          <w:szCs w:val="24"/>
        </w:rPr>
        <w:t xml:space="preserve">Novčanom kaznom u iznosu od 600,00 do 1.300,00 eura kaznit će se pravna osoba za prekršaj iz stavka 1. točke 3. ovog članka te ako postupa suprotno zabranama iz članka </w:t>
      </w:r>
      <w:r w:rsidR="008171A5">
        <w:rPr>
          <w:rFonts w:ascii="Arial" w:hAnsi="Arial" w:cs="Arial"/>
          <w:sz w:val="24"/>
          <w:szCs w:val="24"/>
        </w:rPr>
        <w:t>44</w:t>
      </w:r>
      <w:r w:rsidR="00D26CB3" w:rsidRPr="00D26CB3">
        <w:rPr>
          <w:rFonts w:ascii="Arial" w:hAnsi="Arial" w:cs="Arial"/>
          <w:sz w:val="24"/>
          <w:szCs w:val="24"/>
        </w:rPr>
        <w:t>. toč</w:t>
      </w:r>
      <w:r w:rsidR="008171A5">
        <w:rPr>
          <w:rFonts w:ascii="Arial" w:hAnsi="Arial" w:cs="Arial"/>
          <w:sz w:val="24"/>
          <w:szCs w:val="24"/>
        </w:rPr>
        <w:t>ke</w:t>
      </w:r>
      <w:r w:rsidR="00D26CB3" w:rsidRPr="00D26CB3">
        <w:rPr>
          <w:rFonts w:ascii="Arial" w:hAnsi="Arial" w:cs="Arial"/>
          <w:sz w:val="24"/>
          <w:szCs w:val="24"/>
        </w:rPr>
        <w:t xml:space="preserve"> 1. </w:t>
      </w:r>
      <w:r>
        <w:rPr>
          <w:rFonts w:ascii="Arial" w:hAnsi="Arial" w:cs="Arial"/>
          <w:sz w:val="24"/>
          <w:szCs w:val="24"/>
        </w:rPr>
        <w:t>do</w:t>
      </w:r>
      <w:r w:rsidR="00D26CB3" w:rsidRPr="00D26CB3">
        <w:rPr>
          <w:rFonts w:ascii="Arial" w:hAnsi="Arial" w:cs="Arial"/>
          <w:sz w:val="24"/>
          <w:szCs w:val="24"/>
        </w:rPr>
        <w:t xml:space="preserve"> 3. ove </w:t>
      </w:r>
      <w:r>
        <w:rPr>
          <w:rFonts w:ascii="Arial" w:hAnsi="Arial" w:cs="Arial"/>
          <w:sz w:val="24"/>
          <w:szCs w:val="24"/>
        </w:rPr>
        <w:t>O</w:t>
      </w:r>
      <w:r w:rsidR="00D26CB3" w:rsidRPr="00D26CB3">
        <w:rPr>
          <w:rFonts w:ascii="Arial" w:hAnsi="Arial" w:cs="Arial"/>
          <w:sz w:val="24"/>
          <w:szCs w:val="24"/>
        </w:rPr>
        <w:t>dluke.</w:t>
      </w:r>
    </w:p>
    <w:p w14:paraId="21DE769B" w14:textId="71593DCE" w:rsidR="00D26CB3" w:rsidRPr="00D26CB3" w:rsidRDefault="00D44ED1" w:rsidP="00D26CB3">
      <w:pPr>
        <w:spacing w:after="0" w:line="240" w:lineRule="auto"/>
        <w:jc w:val="both"/>
        <w:rPr>
          <w:rFonts w:ascii="Arial" w:hAnsi="Arial" w:cs="Arial"/>
          <w:sz w:val="24"/>
          <w:szCs w:val="24"/>
        </w:rPr>
      </w:pPr>
      <w:r>
        <w:rPr>
          <w:rFonts w:ascii="Arial" w:hAnsi="Arial" w:cs="Arial"/>
          <w:sz w:val="24"/>
          <w:szCs w:val="24"/>
        </w:rPr>
        <w:t xml:space="preserve">(3) </w:t>
      </w:r>
      <w:r w:rsidR="00D26CB3" w:rsidRPr="00D26CB3">
        <w:rPr>
          <w:rFonts w:ascii="Arial" w:hAnsi="Arial" w:cs="Arial"/>
          <w:sz w:val="24"/>
          <w:szCs w:val="24"/>
        </w:rPr>
        <w:t>Novčanom kaznom u iznosu od 100,00 do 250,00 eura kaznit će se i odgovorna osoba u pravnoj osobi koja počini prekršaj iz stavka 1.</w:t>
      </w:r>
      <w:r>
        <w:rPr>
          <w:rFonts w:ascii="Arial" w:hAnsi="Arial" w:cs="Arial"/>
          <w:sz w:val="24"/>
          <w:szCs w:val="24"/>
        </w:rPr>
        <w:t xml:space="preserve"> </w:t>
      </w:r>
      <w:r w:rsidR="00D26CB3" w:rsidRPr="00D26CB3">
        <w:rPr>
          <w:rFonts w:ascii="Arial" w:hAnsi="Arial" w:cs="Arial"/>
          <w:sz w:val="24"/>
          <w:szCs w:val="24"/>
        </w:rPr>
        <w:t xml:space="preserve">točke 3. ovog članka te ako postupa suprotno zabranama iz članka </w:t>
      </w:r>
      <w:r w:rsidR="008171A5">
        <w:rPr>
          <w:rFonts w:ascii="Arial" w:hAnsi="Arial" w:cs="Arial"/>
          <w:sz w:val="24"/>
          <w:szCs w:val="24"/>
        </w:rPr>
        <w:t>44</w:t>
      </w:r>
      <w:r w:rsidR="00D26CB3" w:rsidRPr="00D26CB3">
        <w:rPr>
          <w:rFonts w:ascii="Arial" w:hAnsi="Arial" w:cs="Arial"/>
          <w:sz w:val="24"/>
          <w:szCs w:val="24"/>
        </w:rPr>
        <w:t>. toč</w:t>
      </w:r>
      <w:r w:rsidR="008171A5">
        <w:rPr>
          <w:rFonts w:ascii="Arial" w:hAnsi="Arial" w:cs="Arial"/>
          <w:sz w:val="24"/>
          <w:szCs w:val="24"/>
        </w:rPr>
        <w:t>ke</w:t>
      </w:r>
      <w:r w:rsidR="00D26CB3" w:rsidRPr="00D26CB3">
        <w:rPr>
          <w:rFonts w:ascii="Arial" w:hAnsi="Arial" w:cs="Arial"/>
          <w:sz w:val="24"/>
          <w:szCs w:val="24"/>
        </w:rPr>
        <w:t xml:space="preserve"> 1. </w:t>
      </w:r>
      <w:r>
        <w:rPr>
          <w:rFonts w:ascii="Arial" w:hAnsi="Arial" w:cs="Arial"/>
          <w:sz w:val="24"/>
          <w:szCs w:val="24"/>
        </w:rPr>
        <w:t>do</w:t>
      </w:r>
      <w:r w:rsidR="00D26CB3" w:rsidRPr="00D26CB3">
        <w:rPr>
          <w:rFonts w:ascii="Arial" w:hAnsi="Arial" w:cs="Arial"/>
          <w:sz w:val="24"/>
          <w:szCs w:val="24"/>
        </w:rPr>
        <w:t xml:space="preserve"> 3. ove </w:t>
      </w:r>
      <w:r>
        <w:rPr>
          <w:rFonts w:ascii="Arial" w:hAnsi="Arial" w:cs="Arial"/>
          <w:sz w:val="24"/>
          <w:szCs w:val="24"/>
        </w:rPr>
        <w:t>O</w:t>
      </w:r>
      <w:r w:rsidR="00D26CB3" w:rsidRPr="00D26CB3">
        <w:rPr>
          <w:rFonts w:ascii="Arial" w:hAnsi="Arial" w:cs="Arial"/>
          <w:sz w:val="24"/>
          <w:szCs w:val="24"/>
        </w:rPr>
        <w:t>dluke.</w:t>
      </w:r>
    </w:p>
    <w:p w14:paraId="6E78CDCE" w14:textId="5EDA8B08" w:rsidR="00D26CB3" w:rsidRPr="00D26CB3" w:rsidRDefault="00D44ED1" w:rsidP="00D26CB3">
      <w:pPr>
        <w:spacing w:after="0" w:line="240" w:lineRule="auto"/>
        <w:jc w:val="both"/>
        <w:rPr>
          <w:rFonts w:ascii="Arial" w:hAnsi="Arial" w:cs="Arial"/>
          <w:sz w:val="24"/>
          <w:szCs w:val="24"/>
        </w:rPr>
      </w:pPr>
      <w:r>
        <w:rPr>
          <w:rFonts w:ascii="Arial" w:hAnsi="Arial" w:cs="Arial"/>
          <w:sz w:val="24"/>
          <w:szCs w:val="24"/>
        </w:rPr>
        <w:t xml:space="preserve">(4) </w:t>
      </w:r>
      <w:r w:rsidR="00D26CB3" w:rsidRPr="00D26CB3">
        <w:rPr>
          <w:rFonts w:ascii="Arial" w:hAnsi="Arial" w:cs="Arial"/>
          <w:sz w:val="24"/>
          <w:szCs w:val="24"/>
        </w:rPr>
        <w:t xml:space="preserve">Novčanom kaznom u iznosu od 400,00 do 600,00 eura kaznit će se fizička osoba obrtnik i osoba koja obavlja drugu samostalnu djelatnost koja počini prekršaj iz stavka 1. ovog članka u vezi s obavljanjem njezina obrta ili druge samostalne djelatnosti. </w:t>
      </w:r>
    </w:p>
    <w:p w14:paraId="2B7C4C33" w14:textId="77777777" w:rsidR="00D26CB3" w:rsidRPr="00D26CB3" w:rsidRDefault="00D26CB3" w:rsidP="00D26CB3">
      <w:pPr>
        <w:spacing w:after="0" w:line="240" w:lineRule="auto"/>
        <w:jc w:val="both"/>
        <w:rPr>
          <w:rFonts w:ascii="Arial" w:hAnsi="Arial" w:cs="Arial"/>
          <w:sz w:val="24"/>
          <w:szCs w:val="24"/>
        </w:rPr>
      </w:pPr>
      <w:r w:rsidRPr="00D26CB3">
        <w:rPr>
          <w:rFonts w:ascii="Arial" w:hAnsi="Arial" w:cs="Arial"/>
          <w:sz w:val="24"/>
          <w:szCs w:val="24"/>
        </w:rPr>
        <w:t xml:space="preserve">  </w:t>
      </w:r>
    </w:p>
    <w:p w14:paraId="5A841DD0" w14:textId="65DF69A6" w:rsidR="00D26CB3" w:rsidRPr="00D44ED1" w:rsidRDefault="00D26CB3" w:rsidP="00096495">
      <w:pPr>
        <w:spacing w:after="0" w:line="240" w:lineRule="auto"/>
        <w:jc w:val="center"/>
        <w:rPr>
          <w:rFonts w:ascii="Arial" w:hAnsi="Arial" w:cs="Arial"/>
          <w:b/>
          <w:bCs/>
          <w:sz w:val="24"/>
          <w:szCs w:val="24"/>
        </w:rPr>
      </w:pPr>
      <w:r w:rsidRPr="00D44ED1">
        <w:rPr>
          <w:rFonts w:ascii="Arial" w:hAnsi="Arial" w:cs="Arial"/>
          <w:b/>
          <w:bCs/>
          <w:sz w:val="24"/>
          <w:szCs w:val="24"/>
        </w:rPr>
        <w:t>XI. PRIJELAZNE I ZAVRŠNE ODREDBE</w:t>
      </w:r>
    </w:p>
    <w:p w14:paraId="197893E0" w14:textId="77777777" w:rsidR="00D26CB3" w:rsidRPr="00D26CB3" w:rsidRDefault="00D26CB3" w:rsidP="00D26CB3">
      <w:pPr>
        <w:spacing w:after="0" w:line="240" w:lineRule="auto"/>
        <w:jc w:val="both"/>
        <w:rPr>
          <w:rFonts w:ascii="Arial" w:hAnsi="Arial" w:cs="Arial"/>
          <w:sz w:val="24"/>
          <w:szCs w:val="24"/>
        </w:rPr>
      </w:pPr>
      <w:r w:rsidRPr="00D26CB3">
        <w:rPr>
          <w:rFonts w:ascii="Arial" w:hAnsi="Arial" w:cs="Arial"/>
          <w:sz w:val="24"/>
          <w:szCs w:val="24"/>
        </w:rPr>
        <w:t xml:space="preserve">  </w:t>
      </w:r>
    </w:p>
    <w:p w14:paraId="4D15FE9A" w14:textId="3F32FBEE" w:rsidR="00BA45C0" w:rsidRPr="00BA45C0" w:rsidRDefault="00BA45C0" w:rsidP="00BA45C0">
      <w:pPr>
        <w:spacing w:after="0" w:line="240" w:lineRule="auto"/>
        <w:jc w:val="center"/>
        <w:rPr>
          <w:rFonts w:ascii="Arial" w:hAnsi="Arial" w:cs="Arial"/>
          <w:sz w:val="24"/>
          <w:szCs w:val="24"/>
        </w:rPr>
      </w:pPr>
      <w:r w:rsidRPr="00BA45C0">
        <w:rPr>
          <w:rFonts w:ascii="Arial" w:hAnsi="Arial" w:cs="Arial"/>
          <w:sz w:val="24"/>
          <w:szCs w:val="24"/>
        </w:rPr>
        <w:t>Članak 4</w:t>
      </w:r>
      <w:r w:rsidR="005F7940">
        <w:rPr>
          <w:rFonts w:ascii="Arial" w:hAnsi="Arial" w:cs="Arial"/>
          <w:sz w:val="24"/>
          <w:szCs w:val="24"/>
        </w:rPr>
        <w:t>7</w:t>
      </w:r>
      <w:r w:rsidRPr="00BA45C0">
        <w:rPr>
          <w:rFonts w:ascii="Arial" w:hAnsi="Arial" w:cs="Arial"/>
          <w:sz w:val="24"/>
          <w:szCs w:val="24"/>
        </w:rPr>
        <w:t>.</w:t>
      </w:r>
    </w:p>
    <w:p w14:paraId="5FD5355B" w14:textId="2FEDA375" w:rsidR="00BA45C0" w:rsidRPr="00BA45C0" w:rsidRDefault="00BA45C0" w:rsidP="00BA45C0">
      <w:pPr>
        <w:spacing w:after="0" w:line="240" w:lineRule="auto"/>
        <w:jc w:val="both"/>
        <w:rPr>
          <w:rFonts w:ascii="Arial" w:hAnsi="Arial" w:cs="Arial"/>
          <w:sz w:val="24"/>
          <w:szCs w:val="24"/>
        </w:rPr>
      </w:pPr>
      <w:r w:rsidRPr="00BA45C0">
        <w:rPr>
          <w:rFonts w:ascii="Arial" w:hAnsi="Arial" w:cs="Arial"/>
          <w:sz w:val="24"/>
          <w:szCs w:val="24"/>
        </w:rPr>
        <w:t>Danom stupanja na snagu ove Odluke prestaje važiti Odluka o grobljima („</w:t>
      </w:r>
      <w:r w:rsidR="004C42B6" w:rsidRPr="004C42B6">
        <w:rPr>
          <w:rFonts w:ascii="Arial" w:hAnsi="Arial" w:cs="Arial"/>
          <w:sz w:val="24"/>
          <w:szCs w:val="24"/>
        </w:rPr>
        <w:t>Službeni glasnik Općine Motovun“, broj 1/19</w:t>
      </w:r>
      <w:r w:rsidR="004C42B6">
        <w:rPr>
          <w:rFonts w:ascii="Arial" w:hAnsi="Arial" w:cs="Arial"/>
          <w:sz w:val="24"/>
          <w:szCs w:val="24"/>
        </w:rPr>
        <w:t>. i 1/21.</w:t>
      </w:r>
      <w:r w:rsidRPr="00BA45C0">
        <w:rPr>
          <w:rFonts w:ascii="Arial" w:hAnsi="Arial" w:cs="Arial"/>
          <w:sz w:val="24"/>
          <w:szCs w:val="24"/>
        </w:rPr>
        <w:t>).</w:t>
      </w:r>
    </w:p>
    <w:p w14:paraId="116CD4FB" w14:textId="77777777" w:rsidR="00BA45C0" w:rsidRPr="00BA45C0" w:rsidRDefault="00BA45C0" w:rsidP="00BA45C0">
      <w:pPr>
        <w:spacing w:after="0" w:line="240" w:lineRule="auto"/>
        <w:jc w:val="both"/>
        <w:rPr>
          <w:rFonts w:ascii="Arial" w:hAnsi="Arial" w:cs="Arial"/>
          <w:sz w:val="24"/>
          <w:szCs w:val="24"/>
        </w:rPr>
      </w:pPr>
    </w:p>
    <w:p w14:paraId="17334A66" w14:textId="3544E98E" w:rsidR="00BA45C0" w:rsidRPr="00BA45C0" w:rsidRDefault="00BA45C0" w:rsidP="00BA45C0">
      <w:pPr>
        <w:spacing w:after="0" w:line="240" w:lineRule="auto"/>
        <w:jc w:val="center"/>
        <w:rPr>
          <w:rFonts w:ascii="Arial" w:hAnsi="Arial" w:cs="Arial"/>
          <w:sz w:val="24"/>
          <w:szCs w:val="24"/>
        </w:rPr>
      </w:pPr>
      <w:r w:rsidRPr="00BA45C0">
        <w:rPr>
          <w:rFonts w:ascii="Arial" w:hAnsi="Arial" w:cs="Arial"/>
          <w:sz w:val="24"/>
          <w:szCs w:val="24"/>
        </w:rPr>
        <w:t>Članak 4</w:t>
      </w:r>
      <w:r w:rsidR="005F7940">
        <w:rPr>
          <w:rFonts w:ascii="Arial" w:hAnsi="Arial" w:cs="Arial"/>
          <w:sz w:val="24"/>
          <w:szCs w:val="24"/>
        </w:rPr>
        <w:t>8</w:t>
      </w:r>
      <w:r w:rsidRPr="00BA45C0">
        <w:rPr>
          <w:rFonts w:ascii="Arial" w:hAnsi="Arial" w:cs="Arial"/>
          <w:sz w:val="24"/>
          <w:szCs w:val="24"/>
        </w:rPr>
        <w:t>.</w:t>
      </w:r>
    </w:p>
    <w:p w14:paraId="25B9DAC9" w14:textId="77777777" w:rsidR="00BA45C0" w:rsidRPr="00BA45C0" w:rsidRDefault="00BA45C0" w:rsidP="00BA45C0">
      <w:pPr>
        <w:spacing w:after="0" w:line="240" w:lineRule="auto"/>
        <w:jc w:val="both"/>
        <w:rPr>
          <w:rFonts w:ascii="Arial" w:hAnsi="Arial" w:cs="Arial"/>
          <w:sz w:val="24"/>
          <w:szCs w:val="24"/>
        </w:rPr>
      </w:pPr>
      <w:r w:rsidRPr="00BA45C0">
        <w:rPr>
          <w:rFonts w:ascii="Arial" w:hAnsi="Arial" w:cs="Arial"/>
          <w:sz w:val="24"/>
          <w:szCs w:val="24"/>
        </w:rPr>
        <w:t>Ova Odluka stupa na snagu osmog dana od dana objave u „Službenom glasniku Općine Motovun“.</w:t>
      </w:r>
    </w:p>
    <w:p w14:paraId="1F120A4D" w14:textId="77777777" w:rsidR="00BA45C0" w:rsidRDefault="00BA45C0" w:rsidP="00BA45C0">
      <w:pPr>
        <w:spacing w:after="0" w:line="240" w:lineRule="auto"/>
        <w:rPr>
          <w:rFonts w:ascii="Arial" w:hAnsi="Arial" w:cs="Arial"/>
          <w:sz w:val="24"/>
          <w:szCs w:val="24"/>
        </w:rPr>
      </w:pPr>
    </w:p>
    <w:p w14:paraId="41267231" w14:textId="77777777" w:rsidR="00D44ED1" w:rsidRPr="00BA45C0" w:rsidRDefault="00D44ED1" w:rsidP="00BA45C0">
      <w:pPr>
        <w:spacing w:after="0" w:line="240" w:lineRule="auto"/>
        <w:rPr>
          <w:rFonts w:ascii="Arial" w:hAnsi="Arial" w:cs="Arial"/>
          <w:sz w:val="24"/>
          <w:szCs w:val="24"/>
        </w:rPr>
      </w:pPr>
    </w:p>
    <w:p w14:paraId="1221E645" w14:textId="77777777" w:rsidR="00BA45C0" w:rsidRPr="00BA45C0" w:rsidRDefault="00BA45C0" w:rsidP="00BA45C0">
      <w:pPr>
        <w:spacing w:after="0" w:line="240" w:lineRule="auto"/>
        <w:jc w:val="center"/>
        <w:rPr>
          <w:rFonts w:ascii="Arial" w:hAnsi="Arial" w:cs="Arial"/>
          <w:sz w:val="24"/>
          <w:szCs w:val="24"/>
        </w:rPr>
      </w:pPr>
      <w:r w:rsidRPr="00BA45C0">
        <w:rPr>
          <w:rFonts w:ascii="Arial" w:hAnsi="Arial" w:cs="Arial"/>
          <w:sz w:val="24"/>
          <w:szCs w:val="24"/>
        </w:rPr>
        <w:t>OPĆINSKO VIJEĆE OPĆINE MOTOVUN-MONTONA</w:t>
      </w:r>
    </w:p>
    <w:p w14:paraId="398BA4AE" w14:textId="77777777" w:rsidR="00BA45C0" w:rsidRPr="00BA45C0" w:rsidRDefault="00BA45C0" w:rsidP="00BA45C0">
      <w:pPr>
        <w:spacing w:after="0" w:line="240" w:lineRule="auto"/>
        <w:rPr>
          <w:rFonts w:ascii="Arial" w:hAnsi="Arial" w:cs="Arial"/>
          <w:sz w:val="24"/>
          <w:szCs w:val="24"/>
        </w:rPr>
      </w:pPr>
    </w:p>
    <w:p w14:paraId="3D398938" w14:textId="77777777" w:rsidR="00BA45C0" w:rsidRPr="00BA45C0" w:rsidRDefault="00BA45C0" w:rsidP="00BA45C0">
      <w:pPr>
        <w:spacing w:after="0" w:line="240" w:lineRule="auto"/>
        <w:rPr>
          <w:rFonts w:ascii="Arial" w:hAnsi="Arial" w:cs="Arial"/>
          <w:sz w:val="24"/>
          <w:szCs w:val="24"/>
        </w:rPr>
      </w:pPr>
    </w:p>
    <w:p w14:paraId="6351F34C" w14:textId="77777777" w:rsidR="00BA45C0" w:rsidRPr="00BA45C0" w:rsidRDefault="00BA45C0" w:rsidP="00BA45C0">
      <w:pPr>
        <w:spacing w:after="0" w:line="240" w:lineRule="auto"/>
        <w:ind w:left="3540" w:firstLine="708"/>
        <w:jc w:val="right"/>
        <w:rPr>
          <w:rFonts w:ascii="Arial" w:hAnsi="Arial" w:cs="Arial"/>
          <w:sz w:val="24"/>
          <w:szCs w:val="24"/>
        </w:rPr>
      </w:pPr>
      <w:r w:rsidRPr="00BA45C0">
        <w:rPr>
          <w:rFonts w:ascii="Arial" w:hAnsi="Arial" w:cs="Arial"/>
          <w:sz w:val="24"/>
          <w:szCs w:val="24"/>
        </w:rPr>
        <w:t>PREDSJEDNIK</w:t>
      </w:r>
    </w:p>
    <w:p w14:paraId="59EF8F29" w14:textId="77777777" w:rsidR="00C15BD0" w:rsidRPr="008A6ED7" w:rsidRDefault="00BA45C0" w:rsidP="008A6ED7">
      <w:pPr>
        <w:spacing w:after="0" w:line="240" w:lineRule="auto"/>
        <w:ind w:left="3540" w:firstLine="708"/>
        <w:jc w:val="right"/>
        <w:rPr>
          <w:rFonts w:ascii="Arial" w:hAnsi="Arial" w:cs="Arial"/>
          <w:sz w:val="24"/>
          <w:szCs w:val="24"/>
        </w:rPr>
      </w:pPr>
      <w:r w:rsidRPr="00BA45C0">
        <w:rPr>
          <w:rFonts w:ascii="Arial" w:hAnsi="Arial" w:cs="Arial"/>
          <w:sz w:val="24"/>
          <w:szCs w:val="24"/>
        </w:rPr>
        <w:t>Elvis Linardon</w:t>
      </w:r>
    </w:p>
    <w:sectPr w:rsidR="00C15BD0" w:rsidRPr="008A6ED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9BC68" w14:textId="77777777" w:rsidR="00E54021" w:rsidRDefault="00E54021" w:rsidP="0079472C">
      <w:pPr>
        <w:spacing w:after="0" w:line="240" w:lineRule="auto"/>
      </w:pPr>
      <w:r>
        <w:separator/>
      </w:r>
    </w:p>
  </w:endnote>
  <w:endnote w:type="continuationSeparator" w:id="0">
    <w:p w14:paraId="028F8A26" w14:textId="77777777" w:rsidR="00E54021" w:rsidRDefault="00E54021" w:rsidP="00794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FFB19" w14:textId="77777777" w:rsidR="00E54021" w:rsidRDefault="00E54021" w:rsidP="0079472C">
      <w:pPr>
        <w:spacing w:after="0" w:line="240" w:lineRule="auto"/>
      </w:pPr>
      <w:r>
        <w:separator/>
      </w:r>
    </w:p>
  </w:footnote>
  <w:footnote w:type="continuationSeparator" w:id="0">
    <w:p w14:paraId="21407CAA" w14:textId="77777777" w:rsidR="00E54021" w:rsidRDefault="00E54021" w:rsidP="00794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2DD16" w14:textId="12482F14" w:rsidR="004C42B6" w:rsidRDefault="004C42B6">
    <w:pPr>
      <w:pStyle w:val="Zaglavlje"/>
    </w:pPr>
    <w:r>
      <w:t>Nacrt 27. studenog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70E"/>
    <w:multiLevelType w:val="hybridMultilevel"/>
    <w:tmpl w:val="9C783A6C"/>
    <w:lvl w:ilvl="0" w:tplc="D04EEC22">
      <w:start w:val="1"/>
      <w:numFmt w:val="decimal"/>
      <w:lvlText w:val="%1."/>
      <w:lvlJc w:val="left"/>
      <w:pPr>
        <w:ind w:left="825" w:hanging="46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110CC8"/>
    <w:multiLevelType w:val="hybridMultilevel"/>
    <w:tmpl w:val="EC16CC34"/>
    <w:lvl w:ilvl="0" w:tplc="D7741E54">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2" w15:restartNumberingAfterBreak="0">
    <w:nsid w:val="08432C28"/>
    <w:multiLevelType w:val="hybridMultilevel"/>
    <w:tmpl w:val="FE3CD736"/>
    <w:lvl w:ilvl="0" w:tplc="770440E4">
      <w:start w:val="5"/>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F21DEA"/>
    <w:multiLevelType w:val="hybridMultilevel"/>
    <w:tmpl w:val="C756D0DA"/>
    <w:lvl w:ilvl="0" w:tplc="6952E61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BC81E30"/>
    <w:multiLevelType w:val="hybridMultilevel"/>
    <w:tmpl w:val="E7B002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E96399E"/>
    <w:multiLevelType w:val="hybridMultilevel"/>
    <w:tmpl w:val="9EA49F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28D4D9D"/>
    <w:multiLevelType w:val="hybridMultilevel"/>
    <w:tmpl w:val="9932AB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2AE537D"/>
    <w:multiLevelType w:val="hybridMultilevel"/>
    <w:tmpl w:val="8206B0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452489A"/>
    <w:multiLevelType w:val="hybridMultilevel"/>
    <w:tmpl w:val="19E015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7F250FE"/>
    <w:multiLevelType w:val="hybridMultilevel"/>
    <w:tmpl w:val="CC264C9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9157C75"/>
    <w:multiLevelType w:val="hybridMultilevel"/>
    <w:tmpl w:val="8C20111A"/>
    <w:lvl w:ilvl="0" w:tplc="B706E7AE">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1F3302"/>
    <w:multiLevelType w:val="hybridMultilevel"/>
    <w:tmpl w:val="117658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3318B9"/>
    <w:multiLevelType w:val="hybridMultilevel"/>
    <w:tmpl w:val="82F683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D8655B2"/>
    <w:multiLevelType w:val="hybridMultilevel"/>
    <w:tmpl w:val="A732D4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0477EBB"/>
    <w:multiLevelType w:val="hybridMultilevel"/>
    <w:tmpl w:val="2C10A6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3AE75AA"/>
    <w:multiLevelType w:val="hybridMultilevel"/>
    <w:tmpl w:val="9D76422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6A54BB5"/>
    <w:multiLevelType w:val="hybridMultilevel"/>
    <w:tmpl w:val="2516027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80744BA"/>
    <w:multiLevelType w:val="hybridMultilevel"/>
    <w:tmpl w:val="3208C74C"/>
    <w:lvl w:ilvl="0" w:tplc="C438123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F5D323B"/>
    <w:multiLevelType w:val="hybridMultilevel"/>
    <w:tmpl w:val="018EF8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1927001"/>
    <w:multiLevelType w:val="hybridMultilevel"/>
    <w:tmpl w:val="F25C62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2162129"/>
    <w:multiLevelType w:val="hybridMultilevel"/>
    <w:tmpl w:val="9C2E3A72"/>
    <w:lvl w:ilvl="0" w:tplc="16B69076">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28425B6"/>
    <w:multiLevelType w:val="hybridMultilevel"/>
    <w:tmpl w:val="46E674D4"/>
    <w:lvl w:ilvl="0" w:tplc="7CAC3268">
      <w:start w:val="1"/>
      <w:numFmt w:val="decimal"/>
      <w:lvlText w:val="%1."/>
      <w:lvlJc w:val="left"/>
      <w:pPr>
        <w:ind w:left="465" w:hanging="360"/>
      </w:pPr>
      <w:rPr>
        <w:rFonts w:hint="default"/>
      </w:rPr>
    </w:lvl>
    <w:lvl w:ilvl="1" w:tplc="041A0019" w:tentative="1">
      <w:start w:val="1"/>
      <w:numFmt w:val="lowerLetter"/>
      <w:lvlText w:val="%2."/>
      <w:lvlJc w:val="left"/>
      <w:pPr>
        <w:ind w:left="1185" w:hanging="360"/>
      </w:pPr>
    </w:lvl>
    <w:lvl w:ilvl="2" w:tplc="041A001B" w:tentative="1">
      <w:start w:val="1"/>
      <w:numFmt w:val="lowerRoman"/>
      <w:lvlText w:val="%3."/>
      <w:lvlJc w:val="right"/>
      <w:pPr>
        <w:ind w:left="1905" w:hanging="180"/>
      </w:pPr>
    </w:lvl>
    <w:lvl w:ilvl="3" w:tplc="041A000F" w:tentative="1">
      <w:start w:val="1"/>
      <w:numFmt w:val="decimal"/>
      <w:lvlText w:val="%4."/>
      <w:lvlJc w:val="left"/>
      <w:pPr>
        <w:ind w:left="2625" w:hanging="360"/>
      </w:pPr>
    </w:lvl>
    <w:lvl w:ilvl="4" w:tplc="041A0019" w:tentative="1">
      <w:start w:val="1"/>
      <w:numFmt w:val="lowerLetter"/>
      <w:lvlText w:val="%5."/>
      <w:lvlJc w:val="left"/>
      <w:pPr>
        <w:ind w:left="3345" w:hanging="360"/>
      </w:pPr>
    </w:lvl>
    <w:lvl w:ilvl="5" w:tplc="041A001B" w:tentative="1">
      <w:start w:val="1"/>
      <w:numFmt w:val="lowerRoman"/>
      <w:lvlText w:val="%6."/>
      <w:lvlJc w:val="right"/>
      <w:pPr>
        <w:ind w:left="4065" w:hanging="180"/>
      </w:pPr>
    </w:lvl>
    <w:lvl w:ilvl="6" w:tplc="041A000F" w:tentative="1">
      <w:start w:val="1"/>
      <w:numFmt w:val="decimal"/>
      <w:lvlText w:val="%7."/>
      <w:lvlJc w:val="left"/>
      <w:pPr>
        <w:ind w:left="4785" w:hanging="360"/>
      </w:pPr>
    </w:lvl>
    <w:lvl w:ilvl="7" w:tplc="041A0019" w:tentative="1">
      <w:start w:val="1"/>
      <w:numFmt w:val="lowerLetter"/>
      <w:lvlText w:val="%8."/>
      <w:lvlJc w:val="left"/>
      <w:pPr>
        <w:ind w:left="5505" w:hanging="360"/>
      </w:pPr>
    </w:lvl>
    <w:lvl w:ilvl="8" w:tplc="041A001B" w:tentative="1">
      <w:start w:val="1"/>
      <w:numFmt w:val="lowerRoman"/>
      <w:lvlText w:val="%9."/>
      <w:lvlJc w:val="right"/>
      <w:pPr>
        <w:ind w:left="6225" w:hanging="180"/>
      </w:pPr>
    </w:lvl>
  </w:abstractNum>
  <w:abstractNum w:abstractNumId="22" w15:restartNumberingAfterBreak="0">
    <w:nsid w:val="35DE4924"/>
    <w:multiLevelType w:val="hybridMultilevel"/>
    <w:tmpl w:val="421C925C"/>
    <w:lvl w:ilvl="0" w:tplc="6952E61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10E679C"/>
    <w:multiLevelType w:val="hybridMultilevel"/>
    <w:tmpl w:val="316A25E4"/>
    <w:lvl w:ilvl="0" w:tplc="06DEADB0">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1C5635A"/>
    <w:multiLevelType w:val="hybridMultilevel"/>
    <w:tmpl w:val="5A7E03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23404AF"/>
    <w:multiLevelType w:val="hybridMultilevel"/>
    <w:tmpl w:val="A53EEA88"/>
    <w:lvl w:ilvl="0" w:tplc="B706E7AE">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6614291"/>
    <w:multiLevelType w:val="hybridMultilevel"/>
    <w:tmpl w:val="B324F6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763763C"/>
    <w:multiLevelType w:val="hybridMultilevel"/>
    <w:tmpl w:val="62944A86"/>
    <w:lvl w:ilvl="0" w:tplc="B706E7AE">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A6D0A40"/>
    <w:multiLevelType w:val="hybridMultilevel"/>
    <w:tmpl w:val="C56C66C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E05585F"/>
    <w:multiLevelType w:val="hybridMultilevel"/>
    <w:tmpl w:val="977ACBC2"/>
    <w:lvl w:ilvl="0" w:tplc="1054B598">
      <w:start w:val="13"/>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1C376F8"/>
    <w:multiLevelType w:val="hybridMultilevel"/>
    <w:tmpl w:val="2C88C2E8"/>
    <w:lvl w:ilvl="0" w:tplc="770440E4">
      <w:start w:val="5"/>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2387BEE"/>
    <w:multiLevelType w:val="hybridMultilevel"/>
    <w:tmpl w:val="DC58B1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2985D79"/>
    <w:multiLevelType w:val="hybridMultilevel"/>
    <w:tmpl w:val="8FF087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567064A"/>
    <w:multiLevelType w:val="hybridMultilevel"/>
    <w:tmpl w:val="D1EE1C04"/>
    <w:lvl w:ilvl="0" w:tplc="06DEADB0">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802030D"/>
    <w:multiLevelType w:val="hybridMultilevel"/>
    <w:tmpl w:val="3CC24D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C84058A"/>
    <w:multiLevelType w:val="hybridMultilevel"/>
    <w:tmpl w:val="665A20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E680D15"/>
    <w:multiLevelType w:val="hybridMultilevel"/>
    <w:tmpl w:val="ADE80EF6"/>
    <w:lvl w:ilvl="0" w:tplc="770440E4">
      <w:start w:val="5"/>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3D661DF"/>
    <w:multiLevelType w:val="hybridMultilevel"/>
    <w:tmpl w:val="CA465D6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3FD1B38"/>
    <w:multiLevelType w:val="hybridMultilevel"/>
    <w:tmpl w:val="B9F2FEFA"/>
    <w:lvl w:ilvl="0" w:tplc="6952E61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78C4483"/>
    <w:multiLevelType w:val="hybridMultilevel"/>
    <w:tmpl w:val="9476FEA8"/>
    <w:lvl w:ilvl="0" w:tplc="041A000F">
      <w:start w:val="1"/>
      <w:numFmt w:val="decimal"/>
      <w:lvlText w:val="%1."/>
      <w:lvlJc w:val="left"/>
      <w:pPr>
        <w:ind w:left="720" w:hanging="360"/>
      </w:pPr>
      <w:rPr>
        <w:rFonts w:hint="default"/>
      </w:rPr>
    </w:lvl>
    <w:lvl w:ilvl="1" w:tplc="05B2F234">
      <w:numFmt w:val="bullet"/>
      <w:lvlText w:val="-"/>
      <w:lvlJc w:val="left"/>
      <w:pPr>
        <w:ind w:left="1440" w:hanging="360"/>
      </w:pPr>
      <w:rPr>
        <w:rFonts w:ascii="Arial" w:eastAsiaTheme="minorHAnsi"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A33755C"/>
    <w:multiLevelType w:val="hybridMultilevel"/>
    <w:tmpl w:val="D8E2ED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AED6353"/>
    <w:multiLevelType w:val="hybridMultilevel"/>
    <w:tmpl w:val="6EC8721A"/>
    <w:lvl w:ilvl="0" w:tplc="041A000F">
      <w:start w:val="1"/>
      <w:numFmt w:val="decimal"/>
      <w:lvlText w:val="%1."/>
      <w:lvlJc w:val="left"/>
      <w:pPr>
        <w:ind w:left="1080" w:hanging="72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06A7291"/>
    <w:multiLevelType w:val="hybridMultilevel"/>
    <w:tmpl w:val="F266D0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57431BD"/>
    <w:multiLevelType w:val="hybridMultilevel"/>
    <w:tmpl w:val="31EC7292"/>
    <w:lvl w:ilvl="0" w:tplc="49A49E52">
      <w:start w:val="1"/>
      <w:numFmt w:val="decimal"/>
      <w:lvlText w:val="%1."/>
      <w:lvlJc w:val="left"/>
      <w:pPr>
        <w:ind w:left="495" w:hanging="360"/>
      </w:pPr>
      <w:rPr>
        <w:rFonts w:hint="default"/>
      </w:rPr>
    </w:lvl>
    <w:lvl w:ilvl="1" w:tplc="041A0019" w:tentative="1">
      <w:start w:val="1"/>
      <w:numFmt w:val="lowerLetter"/>
      <w:lvlText w:val="%2."/>
      <w:lvlJc w:val="left"/>
      <w:pPr>
        <w:ind w:left="1215" w:hanging="360"/>
      </w:pPr>
    </w:lvl>
    <w:lvl w:ilvl="2" w:tplc="041A001B" w:tentative="1">
      <w:start w:val="1"/>
      <w:numFmt w:val="lowerRoman"/>
      <w:lvlText w:val="%3."/>
      <w:lvlJc w:val="right"/>
      <w:pPr>
        <w:ind w:left="1935" w:hanging="180"/>
      </w:pPr>
    </w:lvl>
    <w:lvl w:ilvl="3" w:tplc="041A000F" w:tentative="1">
      <w:start w:val="1"/>
      <w:numFmt w:val="decimal"/>
      <w:lvlText w:val="%4."/>
      <w:lvlJc w:val="left"/>
      <w:pPr>
        <w:ind w:left="2655" w:hanging="360"/>
      </w:pPr>
    </w:lvl>
    <w:lvl w:ilvl="4" w:tplc="041A0019" w:tentative="1">
      <w:start w:val="1"/>
      <w:numFmt w:val="lowerLetter"/>
      <w:lvlText w:val="%5."/>
      <w:lvlJc w:val="left"/>
      <w:pPr>
        <w:ind w:left="3375" w:hanging="360"/>
      </w:pPr>
    </w:lvl>
    <w:lvl w:ilvl="5" w:tplc="041A001B" w:tentative="1">
      <w:start w:val="1"/>
      <w:numFmt w:val="lowerRoman"/>
      <w:lvlText w:val="%6."/>
      <w:lvlJc w:val="right"/>
      <w:pPr>
        <w:ind w:left="4095" w:hanging="180"/>
      </w:pPr>
    </w:lvl>
    <w:lvl w:ilvl="6" w:tplc="041A000F" w:tentative="1">
      <w:start w:val="1"/>
      <w:numFmt w:val="decimal"/>
      <w:lvlText w:val="%7."/>
      <w:lvlJc w:val="left"/>
      <w:pPr>
        <w:ind w:left="4815" w:hanging="360"/>
      </w:pPr>
    </w:lvl>
    <w:lvl w:ilvl="7" w:tplc="041A0019" w:tentative="1">
      <w:start w:val="1"/>
      <w:numFmt w:val="lowerLetter"/>
      <w:lvlText w:val="%8."/>
      <w:lvlJc w:val="left"/>
      <w:pPr>
        <w:ind w:left="5535" w:hanging="360"/>
      </w:pPr>
    </w:lvl>
    <w:lvl w:ilvl="8" w:tplc="041A001B" w:tentative="1">
      <w:start w:val="1"/>
      <w:numFmt w:val="lowerRoman"/>
      <w:lvlText w:val="%9."/>
      <w:lvlJc w:val="right"/>
      <w:pPr>
        <w:ind w:left="6255" w:hanging="180"/>
      </w:pPr>
    </w:lvl>
  </w:abstractNum>
  <w:abstractNum w:abstractNumId="44" w15:restartNumberingAfterBreak="0">
    <w:nsid w:val="76A03185"/>
    <w:multiLevelType w:val="hybridMultilevel"/>
    <w:tmpl w:val="CC8CC0F6"/>
    <w:lvl w:ilvl="0" w:tplc="06DEADB0">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81D39C4"/>
    <w:multiLevelType w:val="hybridMultilevel"/>
    <w:tmpl w:val="831891D0"/>
    <w:lvl w:ilvl="0" w:tplc="B706E7AE">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38562586">
    <w:abstractNumId w:val="38"/>
  </w:num>
  <w:num w:numId="2" w16cid:durableId="229852151">
    <w:abstractNumId w:val="3"/>
  </w:num>
  <w:num w:numId="3" w16cid:durableId="333994494">
    <w:abstractNumId w:val="22"/>
  </w:num>
  <w:num w:numId="4" w16cid:durableId="1256548594">
    <w:abstractNumId w:val="20"/>
  </w:num>
  <w:num w:numId="5" w16cid:durableId="310528297">
    <w:abstractNumId w:val="4"/>
  </w:num>
  <w:num w:numId="6" w16cid:durableId="1504009820">
    <w:abstractNumId w:val="0"/>
  </w:num>
  <w:num w:numId="7" w16cid:durableId="2062098711">
    <w:abstractNumId w:val="15"/>
  </w:num>
  <w:num w:numId="8" w16cid:durableId="452558451">
    <w:abstractNumId w:val="19"/>
  </w:num>
  <w:num w:numId="9" w16cid:durableId="1737314893">
    <w:abstractNumId w:val="33"/>
  </w:num>
  <w:num w:numId="10" w16cid:durableId="583955605">
    <w:abstractNumId w:val="23"/>
  </w:num>
  <w:num w:numId="11" w16cid:durableId="916550052">
    <w:abstractNumId w:val="44"/>
  </w:num>
  <w:num w:numId="12" w16cid:durableId="1624075618">
    <w:abstractNumId w:val="28"/>
  </w:num>
  <w:num w:numId="13" w16cid:durableId="1622223323">
    <w:abstractNumId w:val="24"/>
  </w:num>
  <w:num w:numId="14" w16cid:durableId="2113820683">
    <w:abstractNumId w:val="7"/>
  </w:num>
  <w:num w:numId="15" w16cid:durableId="875581235">
    <w:abstractNumId w:val="26"/>
  </w:num>
  <w:num w:numId="16" w16cid:durableId="678656961">
    <w:abstractNumId w:val="29"/>
  </w:num>
  <w:num w:numId="17" w16cid:durableId="1162312069">
    <w:abstractNumId w:val="39"/>
  </w:num>
  <w:num w:numId="18" w16cid:durableId="1616058980">
    <w:abstractNumId w:val="37"/>
  </w:num>
  <w:num w:numId="19" w16cid:durableId="459081206">
    <w:abstractNumId w:val="17"/>
  </w:num>
  <w:num w:numId="20" w16cid:durableId="2137484651">
    <w:abstractNumId w:val="21"/>
  </w:num>
  <w:num w:numId="21" w16cid:durableId="43257466">
    <w:abstractNumId w:val="43"/>
  </w:num>
  <w:num w:numId="22" w16cid:durableId="1824273635">
    <w:abstractNumId w:val="18"/>
  </w:num>
  <w:num w:numId="23" w16cid:durableId="699428922">
    <w:abstractNumId w:val="34"/>
  </w:num>
  <w:num w:numId="24" w16cid:durableId="254831139">
    <w:abstractNumId w:val="8"/>
  </w:num>
  <w:num w:numId="25" w16cid:durableId="935091094">
    <w:abstractNumId w:val="9"/>
  </w:num>
  <w:num w:numId="26" w16cid:durableId="246578573">
    <w:abstractNumId w:val="6"/>
  </w:num>
  <w:num w:numId="27" w16cid:durableId="2104913562">
    <w:abstractNumId w:val="1"/>
  </w:num>
  <w:num w:numId="28" w16cid:durableId="1194998439">
    <w:abstractNumId w:val="35"/>
  </w:num>
  <w:num w:numId="29" w16cid:durableId="322589532">
    <w:abstractNumId w:val="5"/>
  </w:num>
  <w:num w:numId="30" w16cid:durableId="716007651">
    <w:abstractNumId w:val="40"/>
  </w:num>
  <w:num w:numId="31" w16cid:durableId="1718385409">
    <w:abstractNumId w:val="41"/>
  </w:num>
  <w:num w:numId="32" w16cid:durableId="467087157">
    <w:abstractNumId w:val="13"/>
  </w:num>
  <w:num w:numId="33" w16cid:durableId="1273854939">
    <w:abstractNumId w:val="2"/>
  </w:num>
  <w:num w:numId="34" w16cid:durableId="13462251">
    <w:abstractNumId w:val="30"/>
  </w:num>
  <w:num w:numId="35" w16cid:durableId="261189699">
    <w:abstractNumId w:val="12"/>
  </w:num>
  <w:num w:numId="36" w16cid:durableId="2069264053">
    <w:abstractNumId w:val="36"/>
  </w:num>
  <w:num w:numId="37" w16cid:durableId="20592352">
    <w:abstractNumId w:val="42"/>
  </w:num>
  <w:num w:numId="38" w16cid:durableId="374891705">
    <w:abstractNumId w:val="10"/>
  </w:num>
  <w:num w:numId="39" w16cid:durableId="222327922">
    <w:abstractNumId w:val="45"/>
  </w:num>
  <w:num w:numId="40" w16cid:durableId="615215268">
    <w:abstractNumId w:val="14"/>
  </w:num>
  <w:num w:numId="41" w16cid:durableId="790979633">
    <w:abstractNumId w:val="31"/>
  </w:num>
  <w:num w:numId="42" w16cid:durableId="1902713274">
    <w:abstractNumId w:val="11"/>
  </w:num>
  <w:num w:numId="43" w16cid:durableId="1304508833">
    <w:abstractNumId w:val="16"/>
  </w:num>
  <w:num w:numId="44" w16cid:durableId="215549056">
    <w:abstractNumId w:val="32"/>
  </w:num>
  <w:num w:numId="45" w16cid:durableId="2138336314">
    <w:abstractNumId w:val="27"/>
  </w:num>
  <w:num w:numId="46" w16cid:durableId="1758941741">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E43"/>
    <w:rsid w:val="00044044"/>
    <w:rsid w:val="000845A6"/>
    <w:rsid w:val="00094F73"/>
    <w:rsid w:val="00096495"/>
    <w:rsid w:val="000C3D0D"/>
    <w:rsid w:val="000E791E"/>
    <w:rsid w:val="00135A5F"/>
    <w:rsid w:val="001419A4"/>
    <w:rsid w:val="001648BD"/>
    <w:rsid w:val="0020625C"/>
    <w:rsid w:val="00211BF8"/>
    <w:rsid w:val="00216114"/>
    <w:rsid w:val="00284023"/>
    <w:rsid w:val="00353B40"/>
    <w:rsid w:val="00391EA4"/>
    <w:rsid w:val="003C5BB7"/>
    <w:rsid w:val="004C42B6"/>
    <w:rsid w:val="004D093E"/>
    <w:rsid w:val="004E6640"/>
    <w:rsid w:val="00547753"/>
    <w:rsid w:val="00590849"/>
    <w:rsid w:val="005C4E3E"/>
    <w:rsid w:val="005F6768"/>
    <w:rsid w:val="005F7940"/>
    <w:rsid w:val="00685B37"/>
    <w:rsid w:val="006944A2"/>
    <w:rsid w:val="00746FA3"/>
    <w:rsid w:val="00753E1D"/>
    <w:rsid w:val="00763043"/>
    <w:rsid w:val="0079472C"/>
    <w:rsid w:val="008171A5"/>
    <w:rsid w:val="00833081"/>
    <w:rsid w:val="00874AD3"/>
    <w:rsid w:val="008772C6"/>
    <w:rsid w:val="008A6ED7"/>
    <w:rsid w:val="008C5BB1"/>
    <w:rsid w:val="008D4AA4"/>
    <w:rsid w:val="008F052E"/>
    <w:rsid w:val="00913CD0"/>
    <w:rsid w:val="009371D4"/>
    <w:rsid w:val="00971E43"/>
    <w:rsid w:val="009C3AC3"/>
    <w:rsid w:val="009E2041"/>
    <w:rsid w:val="00A36287"/>
    <w:rsid w:val="00AF043A"/>
    <w:rsid w:val="00B0310D"/>
    <w:rsid w:val="00B20E49"/>
    <w:rsid w:val="00BA45C0"/>
    <w:rsid w:val="00BA57EF"/>
    <w:rsid w:val="00BA7251"/>
    <w:rsid w:val="00BF7876"/>
    <w:rsid w:val="00C15BD0"/>
    <w:rsid w:val="00C17B33"/>
    <w:rsid w:val="00C4133C"/>
    <w:rsid w:val="00CB2A44"/>
    <w:rsid w:val="00CC02C2"/>
    <w:rsid w:val="00D04FF8"/>
    <w:rsid w:val="00D26CB3"/>
    <w:rsid w:val="00D26F20"/>
    <w:rsid w:val="00D44ED1"/>
    <w:rsid w:val="00D741FC"/>
    <w:rsid w:val="00D83AD3"/>
    <w:rsid w:val="00DB06F2"/>
    <w:rsid w:val="00DC0571"/>
    <w:rsid w:val="00DD2C00"/>
    <w:rsid w:val="00DE4571"/>
    <w:rsid w:val="00E54021"/>
    <w:rsid w:val="00EB32A2"/>
    <w:rsid w:val="00ED625B"/>
    <w:rsid w:val="00EF6D23"/>
    <w:rsid w:val="00F511A6"/>
    <w:rsid w:val="00FA51D8"/>
    <w:rsid w:val="00FB07FD"/>
    <w:rsid w:val="00FB6CA7"/>
    <w:rsid w:val="00FC5A02"/>
    <w:rsid w:val="00FE73A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23F0F"/>
  <w15:docId w15:val="{D9AC7CFE-B96A-4725-B981-1FEA826D7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71E43"/>
    <w:pPr>
      <w:ind w:left="720"/>
      <w:contextualSpacing/>
    </w:pPr>
  </w:style>
  <w:style w:type="table" w:styleId="Reetkatablice">
    <w:name w:val="Table Grid"/>
    <w:basedOn w:val="Obinatablica"/>
    <w:uiPriority w:val="59"/>
    <w:rsid w:val="00CC0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FC5A02"/>
    <w:rPr>
      <w:color w:val="0000FF" w:themeColor="hyperlink"/>
      <w:u w:val="single"/>
    </w:rPr>
  </w:style>
  <w:style w:type="paragraph" w:styleId="Zaglavlje">
    <w:name w:val="header"/>
    <w:basedOn w:val="Normal"/>
    <w:link w:val="ZaglavljeChar"/>
    <w:uiPriority w:val="99"/>
    <w:unhideWhenUsed/>
    <w:rsid w:val="0079472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9472C"/>
  </w:style>
  <w:style w:type="paragraph" w:styleId="Podnoje">
    <w:name w:val="footer"/>
    <w:basedOn w:val="Normal"/>
    <w:link w:val="PodnojeChar"/>
    <w:uiPriority w:val="99"/>
    <w:unhideWhenUsed/>
    <w:rsid w:val="0079472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9472C"/>
  </w:style>
  <w:style w:type="paragraph" w:styleId="Tijeloteksta">
    <w:name w:val="Body Text"/>
    <w:basedOn w:val="Normal"/>
    <w:link w:val="TijelotekstaChar"/>
    <w:semiHidden/>
    <w:unhideWhenUsed/>
    <w:rsid w:val="000E791E"/>
    <w:pPr>
      <w:spacing w:after="0" w:line="240" w:lineRule="auto"/>
      <w:jc w:val="both"/>
    </w:pPr>
    <w:rPr>
      <w:rFonts w:ascii="Times New Roman" w:eastAsia="Times New Roman" w:hAnsi="Times New Roman" w:cs="Times New Roman"/>
      <w:szCs w:val="20"/>
      <w:lang w:eastAsia="hr-HR"/>
    </w:rPr>
  </w:style>
  <w:style w:type="character" w:customStyle="1" w:styleId="TijelotekstaChar">
    <w:name w:val="Tijelo teksta Char"/>
    <w:basedOn w:val="Zadanifontodlomka"/>
    <w:link w:val="Tijeloteksta"/>
    <w:semiHidden/>
    <w:rsid w:val="000E791E"/>
    <w:rPr>
      <w:rFonts w:ascii="Times New Roman" w:eastAsia="Times New Roman" w:hAnsi="Times New Roman" w:cs="Times New Roman"/>
      <w:szCs w:val="20"/>
      <w:lang w:eastAsia="hr-HR"/>
    </w:rPr>
  </w:style>
  <w:style w:type="paragraph" w:customStyle="1" w:styleId="Default">
    <w:name w:val="Default"/>
    <w:rsid w:val="000E791E"/>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4219</Words>
  <Characters>24051</Characters>
  <Application>Microsoft Office Word</Application>
  <DocSecurity>0</DocSecurity>
  <Lines>200</Lines>
  <Paragraphs>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 Šćulac</dc:creator>
  <cp:lastModifiedBy>Nenad Šćulac</cp:lastModifiedBy>
  <cp:revision>3</cp:revision>
  <cp:lastPrinted>2025-11-27T14:39:00Z</cp:lastPrinted>
  <dcterms:created xsi:type="dcterms:W3CDTF">2025-11-27T14:31:00Z</dcterms:created>
  <dcterms:modified xsi:type="dcterms:W3CDTF">2025-11-27T14:39:00Z</dcterms:modified>
</cp:coreProperties>
</file>